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BC26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C10E4">
        <w:rPr>
          <w:rFonts w:ascii="Times New Roman" w:hAnsi="Times New Roman"/>
          <w:sz w:val="28"/>
          <w:szCs w:val="28"/>
        </w:rPr>
        <w:t>Частное учреждение профессионального образования</w:t>
      </w:r>
    </w:p>
    <w:p w14:paraId="3B63FA30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0C10E4">
        <w:rPr>
          <w:rFonts w:ascii="Times New Roman" w:hAnsi="Times New Roman"/>
          <w:sz w:val="28"/>
          <w:szCs w:val="28"/>
        </w:rPr>
        <w:t>Юридический полицейский колледж</w:t>
      </w:r>
    </w:p>
    <w:p w14:paraId="0581CAFF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14:paraId="5F555E05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904C74C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75E9482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27440A2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0E02EA4" w14:textId="77777777" w:rsidR="00041C85" w:rsidRPr="000C10E4" w:rsidRDefault="00041C85" w:rsidP="000C10E4">
      <w:pPr>
        <w:pStyle w:val="1"/>
        <w:jc w:val="center"/>
        <w:rPr>
          <w:b/>
          <w:sz w:val="28"/>
          <w:szCs w:val="28"/>
        </w:rPr>
      </w:pPr>
      <w:r w:rsidRPr="000C10E4">
        <w:rPr>
          <w:b/>
          <w:sz w:val="28"/>
          <w:szCs w:val="28"/>
        </w:rPr>
        <w:t>Рабочая программа учебной дисциплины</w:t>
      </w:r>
    </w:p>
    <w:p w14:paraId="736A0E5D" w14:textId="77777777" w:rsidR="00041C85" w:rsidRPr="000C10E4" w:rsidRDefault="00041C85" w:rsidP="000C10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«Безопасность жизнедеятельности</w:t>
      </w:r>
      <w:r w:rsidRPr="000C10E4">
        <w:rPr>
          <w:rFonts w:ascii="Times New Roman" w:hAnsi="Times New Roman"/>
          <w:b/>
          <w:sz w:val="28"/>
          <w:szCs w:val="28"/>
        </w:rPr>
        <w:t>»</w:t>
      </w:r>
    </w:p>
    <w:p w14:paraId="46B5ECE3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4C4D97E8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57C97825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0C10E4">
        <w:rPr>
          <w:rFonts w:ascii="Times New Roman" w:hAnsi="Times New Roman"/>
          <w:b/>
          <w:caps/>
          <w:sz w:val="28"/>
          <w:szCs w:val="28"/>
        </w:rPr>
        <w:tab/>
      </w:r>
    </w:p>
    <w:p w14:paraId="67130D9D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0FE28A2" w14:textId="77777777" w:rsidR="00041C85" w:rsidRPr="000C10E4" w:rsidRDefault="00041C85" w:rsidP="000C10E4">
      <w:pPr>
        <w:pStyle w:val="1"/>
        <w:rPr>
          <w:sz w:val="28"/>
          <w:szCs w:val="28"/>
        </w:rPr>
      </w:pPr>
    </w:p>
    <w:p w14:paraId="1169BE93" w14:textId="77777777" w:rsidR="00041C85" w:rsidRPr="000C10E4" w:rsidRDefault="00041C85" w:rsidP="000C10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</w:t>
      </w:r>
      <w:r w:rsidRPr="000C10E4">
        <w:rPr>
          <w:rFonts w:ascii="Times New Roman" w:hAnsi="Times New Roman"/>
          <w:sz w:val="28"/>
          <w:szCs w:val="28"/>
        </w:rPr>
        <w:t xml:space="preserve"> по специальностям: </w:t>
      </w:r>
    </w:p>
    <w:p w14:paraId="20C0BA36" w14:textId="77777777" w:rsidR="00041C85" w:rsidRPr="000C10E4" w:rsidRDefault="00041C85" w:rsidP="000C10E4">
      <w:pPr>
        <w:rPr>
          <w:rFonts w:ascii="Times New Roman" w:hAnsi="Times New Roman"/>
          <w:sz w:val="28"/>
          <w:szCs w:val="28"/>
        </w:rPr>
      </w:pPr>
      <w:r w:rsidRPr="000C10E4">
        <w:rPr>
          <w:rFonts w:ascii="Times New Roman" w:hAnsi="Times New Roman"/>
          <w:sz w:val="28"/>
          <w:szCs w:val="28"/>
        </w:rPr>
        <w:t xml:space="preserve">                     - 40.02.01. «Право и организация социального обеспечения»;</w:t>
      </w:r>
    </w:p>
    <w:p w14:paraId="1CB474EC" w14:textId="2CCC8F34" w:rsidR="00041C85" w:rsidRPr="000C10E4" w:rsidRDefault="00041C85" w:rsidP="000C10E4">
      <w:pPr>
        <w:jc w:val="both"/>
        <w:rPr>
          <w:rFonts w:ascii="Times New Roman" w:hAnsi="Times New Roman"/>
          <w:b/>
          <w:sz w:val="28"/>
          <w:szCs w:val="28"/>
        </w:rPr>
      </w:pPr>
      <w:r w:rsidRPr="000C10E4">
        <w:rPr>
          <w:rFonts w:ascii="Times New Roman" w:hAnsi="Times New Roman"/>
          <w:sz w:val="28"/>
          <w:szCs w:val="28"/>
        </w:rPr>
        <w:t xml:space="preserve">                </w:t>
      </w:r>
      <w:r w:rsidR="00B527B7">
        <w:rPr>
          <w:rFonts w:ascii="Times New Roman" w:hAnsi="Times New Roman"/>
          <w:sz w:val="28"/>
          <w:szCs w:val="28"/>
        </w:rPr>
        <w:t xml:space="preserve"> </w:t>
      </w:r>
      <w:r w:rsidRPr="000C10E4">
        <w:rPr>
          <w:rFonts w:ascii="Times New Roman" w:hAnsi="Times New Roman"/>
          <w:sz w:val="28"/>
          <w:szCs w:val="28"/>
        </w:rPr>
        <w:t xml:space="preserve">    - 40.02.02. «Правоохранительная деятельность».</w:t>
      </w:r>
      <w:r w:rsidRPr="000C10E4">
        <w:rPr>
          <w:rFonts w:ascii="Times New Roman" w:hAnsi="Times New Roman"/>
          <w:b/>
          <w:sz w:val="28"/>
          <w:szCs w:val="28"/>
        </w:rPr>
        <w:t xml:space="preserve"> </w:t>
      </w:r>
    </w:p>
    <w:p w14:paraId="51F64A44" w14:textId="77777777" w:rsidR="00041C85" w:rsidRPr="000C10E4" w:rsidRDefault="00041C85" w:rsidP="000C10E4">
      <w:pPr>
        <w:ind w:left="-142" w:firstLine="742"/>
        <w:jc w:val="both"/>
        <w:rPr>
          <w:rFonts w:ascii="Times New Roman" w:hAnsi="Times New Roman"/>
          <w:b/>
          <w:sz w:val="28"/>
          <w:szCs w:val="28"/>
        </w:rPr>
      </w:pPr>
      <w:r w:rsidRPr="000C10E4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14:paraId="708BE5F2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C10E4">
        <w:rPr>
          <w:rFonts w:ascii="Times New Roman" w:hAnsi="Times New Roman"/>
          <w:sz w:val="28"/>
          <w:szCs w:val="28"/>
        </w:rPr>
        <w:t xml:space="preserve">         </w:t>
      </w:r>
    </w:p>
    <w:p w14:paraId="42016D8C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BD47EC8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210A037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2DF247D" w14:textId="77777777" w:rsidR="00041C85" w:rsidRPr="000C10E4" w:rsidRDefault="00041C85" w:rsidP="000C1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587A655" w14:textId="77777777" w:rsidR="00041C85" w:rsidRPr="000C10E4" w:rsidRDefault="00041C85" w:rsidP="00E2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004B2F7" w14:textId="77777777" w:rsidR="00041C85" w:rsidRDefault="00041C85" w:rsidP="00E2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C10E4">
        <w:rPr>
          <w:rFonts w:ascii="Times New Roman" w:hAnsi="Times New Roman"/>
          <w:sz w:val="28"/>
          <w:szCs w:val="28"/>
        </w:rPr>
        <w:t>г. Тула</w:t>
      </w:r>
    </w:p>
    <w:p w14:paraId="0F528E64" w14:textId="62BFEEAB" w:rsidR="00041C85" w:rsidRPr="001472F6" w:rsidRDefault="00041C85" w:rsidP="00147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202</w:t>
      </w:r>
      <w:r w:rsidR="00B527B7">
        <w:rPr>
          <w:rFonts w:ascii="Times New Roman" w:hAnsi="Times New Roman"/>
          <w:spacing w:val="-2"/>
          <w:sz w:val="28"/>
          <w:szCs w:val="28"/>
        </w:rPr>
        <w:t>1</w:t>
      </w:r>
      <w:r>
        <w:rPr>
          <w:rFonts w:ascii="Times New Roman" w:hAnsi="Times New Roman"/>
          <w:spacing w:val="-2"/>
          <w:sz w:val="28"/>
          <w:szCs w:val="28"/>
        </w:rPr>
        <w:t xml:space="preserve"> г.</w:t>
      </w:r>
      <w:r w:rsidRPr="000C10E4">
        <w:rPr>
          <w:rFonts w:ascii="Times New Roman" w:hAnsi="Times New Roman"/>
          <w:bCs/>
          <w:i/>
          <w:sz w:val="28"/>
          <w:szCs w:val="28"/>
        </w:rPr>
        <w:br w:type="page"/>
      </w:r>
    </w:p>
    <w:p w14:paraId="6D2D51F1" w14:textId="77777777" w:rsidR="00041C85" w:rsidRPr="00A037E4" w:rsidRDefault="00041C85" w:rsidP="00A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EAD6C8E" w14:textId="77777777" w:rsidR="00041C85" w:rsidRPr="001418D9" w:rsidRDefault="00041C85" w:rsidP="00A97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</w:t>
      </w:r>
      <w:r w:rsidRPr="001418D9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ая дисциплина «Безопасность жизнедеятельности</w:t>
      </w:r>
      <w:r w:rsidRPr="001418D9">
        <w:rPr>
          <w:rFonts w:ascii="Times New Roman" w:hAnsi="Times New Roman"/>
          <w:sz w:val="28"/>
          <w:szCs w:val="28"/>
        </w:rPr>
        <w:t>»</w:t>
      </w:r>
      <w:r w:rsidRPr="001418D9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вводится в соответствии с Федеральным </w:t>
      </w:r>
      <w:r w:rsidRPr="001418D9">
        <w:rPr>
          <w:rFonts w:ascii="Times New Roman" w:hAnsi="Times New Roman"/>
          <w:sz w:val="28"/>
          <w:szCs w:val="28"/>
        </w:rPr>
        <w:t>госуда</w:t>
      </w:r>
      <w:r>
        <w:rPr>
          <w:rFonts w:ascii="Times New Roman" w:hAnsi="Times New Roman"/>
          <w:sz w:val="28"/>
          <w:szCs w:val="28"/>
        </w:rPr>
        <w:t xml:space="preserve">рственным образовательным стандартом в средних </w:t>
      </w:r>
      <w:r w:rsidRPr="001418D9">
        <w:rPr>
          <w:rFonts w:ascii="Times New Roman" w:hAnsi="Times New Roman"/>
          <w:sz w:val="28"/>
          <w:szCs w:val="28"/>
        </w:rPr>
        <w:t>специальных учебных заведени</w:t>
      </w:r>
      <w:r>
        <w:rPr>
          <w:rFonts w:ascii="Times New Roman" w:hAnsi="Times New Roman"/>
          <w:sz w:val="28"/>
          <w:szCs w:val="28"/>
        </w:rPr>
        <w:t xml:space="preserve">ях в качестве обязательной части </w:t>
      </w:r>
      <w:r w:rsidRPr="001418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рофессионального цикла</w:t>
      </w:r>
      <w:r w:rsidRPr="001418D9">
        <w:rPr>
          <w:rFonts w:ascii="Times New Roman" w:hAnsi="Times New Roman"/>
          <w:sz w:val="28"/>
          <w:szCs w:val="28"/>
        </w:rPr>
        <w:t>.</w:t>
      </w:r>
    </w:p>
    <w:p w14:paraId="5E2A73E7" w14:textId="77777777" w:rsidR="00041C85" w:rsidRPr="00B527B7" w:rsidRDefault="00041C85" w:rsidP="0074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418D9">
        <w:rPr>
          <w:rFonts w:ascii="Times New Roman" w:hAnsi="Times New Roman"/>
          <w:sz w:val="28"/>
          <w:szCs w:val="28"/>
        </w:rPr>
        <w:t>Рабочая программа учебн</w:t>
      </w:r>
      <w:r>
        <w:rPr>
          <w:rFonts w:ascii="Times New Roman" w:hAnsi="Times New Roman"/>
          <w:sz w:val="28"/>
          <w:szCs w:val="28"/>
        </w:rPr>
        <w:t>ой дисциплины «Безопасность жизнедеятельности</w:t>
      </w:r>
      <w:r w:rsidRPr="001418D9">
        <w:rPr>
          <w:rFonts w:ascii="Times New Roman" w:hAnsi="Times New Roman"/>
          <w:sz w:val="28"/>
          <w:szCs w:val="28"/>
        </w:rPr>
        <w:t>» предназначена для изучен</w:t>
      </w:r>
      <w:r>
        <w:rPr>
          <w:rFonts w:ascii="Times New Roman" w:hAnsi="Times New Roman"/>
          <w:sz w:val="28"/>
          <w:szCs w:val="28"/>
        </w:rPr>
        <w:t>ия дисциплины «Безопасность жизнедеятельности</w:t>
      </w:r>
      <w:r w:rsidRPr="001418D9">
        <w:rPr>
          <w:rFonts w:ascii="Times New Roman" w:hAnsi="Times New Roman"/>
          <w:sz w:val="28"/>
          <w:szCs w:val="28"/>
        </w:rPr>
        <w:t xml:space="preserve">» в учреждениях среднего профессионального образования, реализующих основную профессиональную образовательную </w:t>
      </w:r>
      <w:r w:rsidRPr="00B527B7">
        <w:rPr>
          <w:rFonts w:ascii="Times New Roman" w:hAnsi="Times New Roman"/>
          <w:sz w:val="28"/>
          <w:szCs w:val="28"/>
        </w:rPr>
        <w:t>программу.</w:t>
      </w:r>
    </w:p>
    <w:p w14:paraId="706A2296" w14:textId="77777777" w:rsidR="00041C85" w:rsidRPr="00B527B7" w:rsidRDefault="00041C85" w:rsidP="00A974B8">
      <w:pPr>
        <w:pStyle w:val="a3"/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B527B7">
        <w:rPr>
          <w:rFonts w:ascii="Times New Roman" w:hAnsi="Times New Roman"/>
          <w:sz w:val="28"/>
          <w:szCs w:val="28"/>
        </w:rPr>
        <w:t>Организация-разработчик: Частное учреждение профессионального образования Юридический полицейский колледж (ЧУ ПО ЮПК)</w:t>
      </w:r>
    </w:p>
    <w:p w14:paraId="32BDBE38" w14:textId="7D04ECE5" w:rsidR="00041C85" w:rsidRPr="00B527B7" w:rsidRDefault="00041C85" w:rsidP="00A974B8">
      <w:pPr>
        <w:pStyle w:val="a3"/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B527B7">
        <w:rPr>
          <w:rFonts w:ascii="Times New Roman" w:hAnsi="Times New Roman"/>
          <w:sz w:val="28"/>
          <w:szCs w:val="28"/>
        </w:rPr>
        <w:t xml:space="preserve">Разработчик: Деркач В.И., преподаватель </w:t>
      </w:r>
      <w:r w:rsidR="00B527B7">
        <w:rPr>
          <w:rFonts w:ascii="Times New Roman" w:hAnsi="Times New Roman"/>
          <w:sz w:val="28"/>
          <w:szCs w:val="28"/>
        </w:rPr>
        <w:t xml:space="preserve">кафедры гуманитарных и социально-экономических дисциплин </w:t>
      </w:r>
      <w:r w:rsidRPr="00B527B7">
        <w:rPr>
          <w:rFonts w:ascii="Times New Roman" w:hAnsi="Times New Roman"/>
          <w:sz w:val="28"/>
          <w:szCs w:val="28"/>
        </w:rPr>
        <w:t>ЧУ ПО ЮПК</w:t>
      </w:r>
    </w:p>
    <w:p w14:paraId="34372936" w14:textId="77777777" w:rsidR="00041C85" w:rsidRPr="00731B7C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8"/>
          <w:szCs w:val="28"/>
        </w:rPr>
      </w:pPr>
      <w:r w:rsidRPr="00B527B7">
        <w:rPr>
          <w:rFonts w:ascii="Times New Roman" w:hAnsi="Times New Roman"/>
          <w:sz w:val="28"/>
          <w:szCs w:val="28"/>
        </w:rPr>
        <w:t>Рабочая программа учебной дисциплины «Безопасность</w:t>
      </w:r>
      <w:r w:rsidRPr="00731B7C">
        <w:rPr>
          <w:rFonts w:ascii="Times New Roman" w:hAnsi="Times New Roman"/>
          <w:sz w:val="28"/>
          <w:szCs w:val="28"/>
        </w:rPr>
        <w:t xml:space="preserve"> жизнедеятельности» рассмотрена на заседании кафедры </w:t>
      </w:r>
      <w:r w:rsidR="00731B7C" w:rsidRPr="00731B7C">
        <w:rPr>
          <w:rFonts w:ascii="Times New Roman" w:hAnsi="Times New Roman"/>
          <w:sz w:val="28"/>
          <w:szCs w:val="28"/>
        </w:rPr>
        <w:t xml:space="preserve">гуманитарных и социально-экономических </w:t>
      </w:r>
      <w:r w:rsidRPr="00731B7C">
        <w:rPr>
          <w:rFonts w:ascii="Times New Roman" w:hAnsi="Times New Roman"/>
          <w:sz w:val="28"/>
          <w:szCs w:val="28"/>
        </w:rPr>
        <w:t>дисциплин.</w:t>
      </w:r>
    </w:p>
    <w:p w14:paraId="4334BF4E" w14:textId="77777777" w:rsidR="00041C85" w:rsidRPr="00731B7C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8"/>
          <w:szCs w:val="28"/>
        </w:rPr>
      </w:pPr>
      <w:r w:rsidRPr="00731B7C">
        <w:rPr>
          <w:rFonts w:ascii="Times New Roman" w:hAnsi="Times New Roman"/>
          <w:sz w:val="28"/>
          <w:szCs w:val="28"/>
        </w:rPr>
        <w:t>Протокол №____ от «_____</w:t>
      </w:r>
      <w:proofErr w:type="gramStart"/>
      <w:r w:rsidRPr="00731B7C">
        <w:rPr>
          <w:rFonts w:ascii="Times New Roman" w:hAnsi="Times New Roman"/>
          <w:sz w:val="28"/>
          <w:szCs w:val="28"/>
        </w:rPr>
        <w:t>_»_</w:t>
      </w:r>
      <w:proofErr w:type="gramEnd"/>
      <w:r w:rsidRPr="00731B7C">
        <w:rPr>
          <w:rFonts w:ascii="Times New Roman" w:hAnsi="Times New Roman"/>
          <w:sz w:val="28"/>
          <w:szCs w:val="28"/>
        </w:rPr>
        <w:t>__________202</w:t>
      </w:r>
      <w:r w:rsidR="005E1E2C">
        <w:rPr>
          <w:rFonts w:ascii="Times New Roman" w:hAnsi="Times New Roman"/>
          <w:sz w:val="28"/>
          <w:szCs w:val="28"/>
        </w:rPr>
        <w:t>1</w:t>
      </w:r>
      <w:r w:rsidRPr="00731B7C">
        <w:rPr>
          <w:rFonts w:ascii="Times New Roman" w:hAnsi="Times New Roman"/>
          <w:sz w:val="28"/>
          <w:szCs w:val="28"/>
        </w:rPr>
        <w:t xml:space="preserve">  года</w:t>
      </w:r>
    </w:p>
    <w:p w14:paraId="599BE023" w14:textId="77777777" w:rsidR="00041C85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8"/>
          <w:szCs w:val="28"/>
        </w:rPr>
      </w:pPr>
      <w:r w:rsidRPr="001418D9">
        <w:rPr>
          <w:rFonts w:ascii="Times New Roman" w:hAnsi="Times New Roman"/>
          <w:sz w:val="28"/>
          <w:szCs w:val="28"/>
        </w:rPr>
        <w:t>Рабочая программа учебн</w:t>
      </w:r>
      <w:r>
        <w:rPr>
          <w:rFonts w:ascii="Times New Roman" w:hAnsi="Times New Roman"/>
          <w:sz w:val="28"/>
          <w:szCs w:val="28"/>
        </w:rPr>
        <w:t>ой дисциплины «Безопасность жизнедеятельности</w:t>
      </w:r>
      <w:r w:rsidRPr="001418D9">
        <w:rPr>
          <w:rFonts w:ascii="Times New Roman" w:hAnsi="Times New Roman"/>
          <w:sz w:val="28"/>
          <w:szCs w:val="28"/>
        </w:rPr>
        <w:t xml:space="preserve">» утверждена методическим советом </w:t>
      </w:r>
      <w:r>
        <w:rPr>
          <w:rFonts w:ascii="Times New Roman" w:hAnsi="Times New Roman"/>
          <w:sz w:val="28"/>
          <w:szCs w:val="28"/>
        </w:rPr>
        <w:t>ЮПК</w:t>
      </w:r>
    </w:p>
    <w:p w14:paraId="4BF27F86" w14:textId="77777777" w:rsidR="00041C85" w:rsidRPr="001418D9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 от «____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________________202</w:t>
      </w:r>
      <w:r w:rsidR="005E1E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8D9">
        <w:rPr>
          <w:rFonts w:ascii="Times New Roman" w:hAnsi="Times New Roman"/>
          <w:sz w:val="28"/>
          <w:szCs w:val="28"/>
        </w:rPr>
        <w:t xml:space="preserve"> года</w:t>
      </w:r>
    </w:p>
    <w:p w14:paraId="3113053B" w14:textId="77777777" w:rsidR="00041C85" w:rsidRPr="001418D9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8"/>
          <w:szCs w:val="28"/>
        </w:rPr>
      </w:pPr>
    </w:p>
    <w:p w14:paraId="41BC8233" w14:textId="77777777" w:rsidR="00041C85" w:rsidRPr="001418D9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8"/>
          <w:szCs w:val="28"/>
        </w:rPr>
      </w:pPr>
    </w:p>
    <w:p w14:paraId="77DBA93A" w14:textId="77777777" w:rsidR="00041C85" w:rsidRPr="001418D9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8"/>
          <w:szCs w:val="28"/>
        </w:rPr>
      </w:pPr>
    </w:p>
    <w:p w14:paraId="40F819F2" w14:textId="77777777" w:rsidR="00041C85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090826C5" w14:textId="77777777" w:rsidR="00041C85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18C3FC7B" w14:textId="77777777" w:rsidR="00041C85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31B9B4E7" w14:textId="0FCDC388" w:rsidR="00041C85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63D2E6C9" w14:textId="2CEC9792" w:rsidR="00F07C4A" w:rsidRDefault="00F07C4A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0B7F7AC2" w14:textId="3495193A" w:rsidR="00F07C4A" w:rsidRDefault="00F07C4A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56F59B1D" w14:textId="274C8798" w:rsidR="00F07C4A" w:rsidRDefault="00F07C4A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3DFAA6D0" w14:textId="53DE562C" w:rsidR="00F07C4A" w:rsidRDefault="00F07C4A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139CC34F" w14:textId="4100F6D7" w:rsidR="00F07C4A" w:rsidRDefault="00F07C4A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5D0A7470" w14:textId="7521E0D3" w:rsidR="00B527B7" w:rsidRDefault="00B527B7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2FBAED53" w14:textId="312F4792" w:rsidR="00B527B7" w:rsidRDefault="00B527B7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7DD96B46" w14:textId="77777777" w:rsidR="00B527B7" w:rsidRDefault="00B527B7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0E486734" w14:textId="77777777" w:rsidR="00F07C4A" w:rsidRDefault="00F07C4A" w:rsidP="00F07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86E884" w14:textId="6310959C" w:rsidR="00F07C4A" w:rsidRPr="000F3B87" w:rsidRDefault="00F07C4A" w:rsidP="00F07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B87">
        <w:rPr>
          <w:rFonts w:ascii="Times New Roman" w:hAnsi="Times New Roman"/>
          <w:b/>
          <w:sz w:val="28"/>
          <w:szCs w:val="28"/>
        </w:rPr>
        <w:t>Рецензия</w:t>
      </w:r>
    </w:p>
    <w:p w14:paraId="5192D4E3" w14:textId="77777777" w:rsidR="00F07C4A" w:rsidRPr="00B337CC" w:rsidRDefault="00F07C4A" w:rsidP="00F07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7CC">
        <w:rPr>
          <w:rFonts w:ascii="Times New Roman" w:hAnsi="Times New Roman"/>
          <w:sz w:val="28"/>
          <w:szCs w:val="28"/>
        </w:rPr>
        <w:t>на рабочую программу учебной дисциплины</w:t>
      </w:r>
    </w:p>
    <w:p w14:paraId="08FDE681" w14:textId="7FE5C0D9" w:rsidR="00F07C4A" w:rsidRPr="00B337CC" w:rsidRDefault="00F07C4A" w:rsidP="00F07C4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337CC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Безопасность жизнедеятельности</w:t>
      </w:r>
      <w:r w:rsidRPr="00B337CC">
        <w:rPr>
          <w:rFonts w:ascii="Times New Roman" w:hAnsi="Times New Roman"/>
          <w:b/>
          <w:i/>
          <w:sz w:val="28"/>
          <w:szCs w:val="28"/>
        </w:rPr>
        <w:t>»</w:t>
      </w:r>
    </w:p>
    <w:p w14:paraId="0F8094C5" w14:textId="77777777" w:rsidR="00F07C4A" w:rsidRPr="00B337CC" w:rsidRDefault="00F07C4A" w:rsidP="00F07C4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2D7FBFE" w14:textId="355B3B59" w:rsidR="00F07C4A" w:rsidRPr="00B337CC" w:rsidRDefault="00F07C4A" w:rsidP="00F07C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7CC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B337CC">
        <w:rPr>
          <w:rFonts w:ascii="Times New Roman" w:hAnsi="Times New Roman"/>
          <w:sz w:val="28"/>
          <w:szCs w:val="28"/>
        </w:rPr>
        <w:t>» разработана на основании учебного плана и основной профессиональной образовательной программы (ОПОП) ЧУ ПО Юридический полицейский колледж по специальност</w:t>
      </w:r>
      <w:r w:rsidR="00290E10">
        <w:rPr>
          <w:rFonts w:ascii="Times New Roman" w:hAnsi="Times New Roman"/>
          <w:sz w:val="28"/>
          <w:szCs w:val="28"/>
        </w:rPr>
        <w:t>ям</w:t>
      </w:r>
      <w:r w:rsidRPr="00B337C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B337CC">
        <w:rPr>
          <w:rFonts w:ascii="Times New Roman" w:hAnsi="Times New Roman"/>
          <w:sz w:val="28"/>
          <w:szCs w:val="28"/>
        </w:rPr>
        <w:t>» 40.02.0</w:t>
      </w:r>
      <w:r>
        <w:rPr>
          <w:rFonts w:ascii="Times New Roman" w:hAnsi="Times New Roman"/>
          <w:sz w:val="28"/>
          <w:szCs w:val="28"/>
        </w:rPr>
        <w:t>1</w:t>
      </w:r>
      <w:r w:rsidRPr="00B337CC">
        <w:rPr>
          <w:rFonts w:ascii="Times New Roman" w:hAnsi="Times New Roman"/>
          <w:sz w:val="28"/>
          <w:szCs w:val="28"/>
        </w:rPr>
        <w:t>.</w:t>
      </w:r>
      <w:r w:rsidR="00290E10">
        <w:rPr>
          <w:rFonts w:ascii="Times New Roman" w:hAnsi="Times New Roman"/>
          <w:sz w:val="28"/>
          <w:szCs w:val="28"/>
        </w:rPr>
        <w:t xml:space="preserve"> и «Правоохранительная деятельность» 40.02.02.</w:t>
      </w:r>
    </w:p>
    <w:p w14:paraId="42EB227B" w14:textId="77777777" w:rsidR="00F07C4A" w:rsidRPr="00B337CC" w:rsidRDefault="00F07C4A" w:rsidP="00F07C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7CC">
        <w:rPr>
          <w:rFonts w:ascii="Times New Roman" w:hAnsi="Times New Roman"/>
          <w:sz w:val="28"/>
          <w:szCs w:val="28"/>
        </w:rPr>
        <w:t>Рабочая программа включает в себя паспорт, описание структуры и примерного содержания учебной дисциплины, характеристику условий ее реализации, а также описание контроля и оценки результатов освоения учебной дисциплины.</w:t>
      </w:r>
    </w:p>
    <w:p w14:paraId="51968F0A" w14:textId="612FB4FD" w:rsidR="00F07C4A" w:rsidRPr="00B337CC" w:rsidRDefault="00F07C4A" w:rsidP="00F07C4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37CC">
        <w:rPr>
          <w:rFonts w:ascii="Times New Roman" w:hAnsi="Times New Roman"/>
          <w:sz w:val="28"/>
          <w:szCs w:val="28"/>
        </w:rPr>
        <w:t>В паспорте рабочей программы указаны область ее применения, место дисциплины в структуре ОПОП, обосновываются цели, задачи курса, раскрывается перечень знаний, умений студентов, формируемых в процессе изучения дисциплины «</w:t>
      </w:r>
      <w:r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B337CC">
        <w:rPr>
          <w:rFonts w:ascii="Times New Roman" w:hAnsi="Times New Roman"/>
          <w:sz w:val="28"/>
          <w:szCs w:val="28"/>
        </w:rPr>
        <w:t xml:space="preserve">». Дисциплина ориентирована на </w:t>
      </w:r>
      <w:r w:rsidRPr="00B337CC">
        <w:rPr>
          <w:rFonts w:ascii="Times New Roman" w:hAnsi="Times New Roman"/>
          <w:color w:val="000000"/>
          <w:sz w:val="28"/>
          <w:szCs w:val="28"/>
        </w:rPr>
        <w:t xml:space="preserve">изучение студентами основных вопросов: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07C4A">
        <w:rPr>
          <w:rFonts w:ascii="Times New Roman" w:hAnsi="Times New Roman"/>
          <w:color w:val="000000"/>
          <w:sz w:val="28"/>
          <w:szCs w:val="28"/>
        </w:rPr>
        <w:t>ринципы обеспечения устойчивости объектов экономики, прогнозирования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4A">
        <w:rPr>
          <w:rFonts w:ascii="Times New Roman" w:hAnsi="Times New Roman"/>
          <w:color w:val="000000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4A">
        <w:rPr>
          <w:rFonts w:ascii="Times New Roman" w:hAnsi="Times New Roman"/>
          <w:color w:val="000000"/>
          <w:sz w:val="28"/>
          <w:szCs w:val="28"/>
        </w:rPr>
        <w:t>основы военной службы и обороны государства,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4A">
        <w:rPr>
          <w:rFonts w:ascii="Times New Roman" w:hAnsi="Times New Roman"/>
          <w:color w:val="000000"/>
          <w:sz w:val="28"/>
          <w:szCs w:val="28"/>
        </w:rPr>
        <w:tab/>
        <w:t>задачи и основные мероприятия гражданской обороны, способы защиты населения от оружия массового поражения,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4A">
        <w:rPr>
          <w:rFonts w:ascii="Times New Roman" w:hAnsi="Times New Roman"/>
          <w:color w:val="000000"/>
          <w:sz w:val="28"/>
          <w:szCs w:val="28"/>
        </w:rPr>
        <w:t>меры пожарной безопасности и правила безопасного поведения при пожарах,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4A">
        <w:rPr>
          <w:rFonts w:ascii="Times New Roman" w:hAnsi="Times New Roman"/>
          <w:color w:val="000000"/>
          <w:sz w:val="28"/>
          <w:szCs w:val="28"/>
        </w:rPr>
        <w:t>организацию и порядок призыва граждан на военную службу и поступления на нее в добровольном порядке,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4A">
        <w:rPr>
          <w:rFonts w:ascii="Times New Roman" w:hAnsi="Times New Roman"/>
          <w:color w:val="000000"/>
          <w:sz w:val="28"/>
          <w:szCs w:val="28"/>
        </w:rPr>
        <w:t>основные виды вооружения, военной техники и специального снаряжения, состоящих на вооружении воинских подразделений, в которых имеются военно- учетные специальности, родственные специальностям СПО,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4A">
        <w:rPr>
          <w:rFonts w:ascii="Times New Roman" w:hAnsi="Times New Roman"/>
          <w:color w:val="000000"/>
          <w:sz w:val="28"/>
          <w:szCs w:val="28"/>
        </w:rPr>
        <w:t>область применения получаемых профессиональных знаний при исполнении обязанностей военной службы,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4A">
        <w:rPr>
          <w:rFonts w:ascii="Times New Roman" w:hAnsi="Times New Roman"/>
          <w:color w:val="000000"/>
          <w:sz w:val="28"/>
          <w:szCs w:val="28"/>
        </w:rPr>
        <w:t>порядок и правила оказания первой помощи пострадавшим.</w:t>
      </w:r>
    </w:p>
    <w:p w14:paraId="17FA61FB" w14:textId="5CB81FE6" w:rsidR="00F07C4A" w:rsidRPr="00B337CC" w:rsidRDefault="00F07C4A" w:rsidP="00F07C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7CC">
        <w:rPr>
          <w:rFonts w:ascii="Times New Roman" w:hAnsi="Times New Roman"/>
          <w:sz w:val="28"/>
          <w:szCs w:val="28"/>
        </w:rPr>
        <w:t xml:space="preserve">В рабочей программе раскрыто содержание дисциплины, которое предполагает изучение следующих разделов: </w:t>
      </w:r>
      <w:r>
        <w:rPr>
          <w:rFonts w:ascii="Times New Roman" w:hAnsi="Times New Roman"/>
          <w:sz w:val="28"/>
          <w:szCs w:val="28"/>
        </w:rPr>
        <w:t>«</w:t>
      </w:r>
      <w:r w:rsidRPr="00F07C4A">
        <w:rPr>
          <w:rFonts w:ascii="Times New Roman" w:hAnsi="Times New Roman"/>
          <w:sz w:val="28"/>
          <w:szCs w:val="28"/>
        </w:rPr>
        <w:t>Введение в дисциплину</w:t>
      </w:r>
      <w:r>
        <w:rPr>
          <w:rFonts w:ascii="Times New Roman" w:hAnsi="Times New Roman"/>
          <w:sz w:val="28"/>
          <w:szCs w:val="28"/>
        </w:rPr>
        <w:t>», «</w:t>
      </w:r>
      <w:r w:rsidRPr="00F07C4A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в том числе в условиях противодействия терроризму как серьезной угрозе национальной безопасности России</w:t>
      </w:r>
      <w:r>
        <w:rPr>
          <w:rFonts w:ascii="Times New Roman" w:hAnsi="Times New Roman"/>
          <w:sz w:val="28"/>
          <w:szCs w:val="28"/>
        </w:rPr>
        <w:t>», «</w:t>
      </w:r>
      <w:r w:rsidRPr="00F07C4A">
        <w:rPr>
          <w:rFonts w:ascii="Times New Roman" w:hAnsi="Times New Roman"/>
          <w:sz w:val="28"/>
          <w:szCs w:val="28"/>
        </w:rPr>
        <w:t>Прогнозирование развития событий и оценки последствий при техногенных чрезвычайных ситуациях и стихийных явлениях</w:t>
      </w:r>
      <w:r>
        <w:rPr>
          <w:rFonts w:ascii="Times New Roman" w:hAnsi="Times New Roman"/>
          <w:sz w:val="28"/>
          <w:szCs w:val="28"/>
        </w:rPr>
        <w:t>»</w:t>
      </w:r>
      <w:r w:rsidRPr="00F07C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07C4A">
        <w:rPr>
          <w:rFonts w:ascii="Times New Roman" w:hAnsi="Times New Roman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</w:r>
      <w:r w:rsidRPr="00F07C4A">
        <w:rPr>
          <w:rFonts w:ascii="Times New Roman" w:hAnsi="Times New Roman"/>
          <w:sz w:val="28"/>
          <w:szCs w:val="28"/>
        </w:rPr>
        <w:lastRenderedPageBreak/>
        <w:t>реализации</w:t>
      </w:r>
      <w:r>
        <w:rPr>
          <w:rFonts w:ascii="Times New Roman" w:hAnsi="Times New Roman"/>
          <w:sz w:val="28"/>
          <w:szCs w:val="28"/>
        </w:rPr>
        <w:t>»</w:t>
      </w:r>
      <w:r w:rsidRPr="00F07C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07C4A">
        <w:rPr>
          <w:rFonts w:ascii="Times New Roman" w:hAnsi="Times New Roman"/>
          <w:sz w:val="28"/>
          <w:szCs w:val="28"/>
        </w:rPr>
        <w:t>Задачи и основные мероприятия гражданской обороны</w:t>
      </w:r>
      <w:r>
        <w:rPr>
          <w:rFonts w:ascii="Times New Roman" w:hAnsi="Times New Roman"/>
          <w:sz w:val="28"/>
          <w:szCs w:val="28"/>
        </w:rPr>
        <w:t>»</w:t>
      </w:r>
      <w:r w:rsidRPr="00F07C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07C4A">
        <w:rPr>
          <w:rFonts w:ascii="Times New Roman" w:hAnsi="Times New Roman"/>
          <w:sz w:val="28"/>
          <w:szCs w:val="28"/>
        </w:rPr>
        <w:t>Способы защиты населения от оружия массового поражения</w:t>
      </w:r>
      <w:r>
        <w:rPr>
          <w:rFonts w:ascii="Times New Roman" w:hAnsi="Times New Roman"/>
          <w:sz w:val="28"/>
          <w:szCs w:val="28"/>
        </w:rPr>
        <w:t>», «</w:t>
      </w:r>
      <w:r w:rsidRPr="00F07C4A">
        <w:rPr>
          <w:rFonts w:ascii="Times New Roman" w:hAnsi="Times New Roman"/>
          <w:sz w:val="28"/>
          <w:szCs w:val="28"/>
        </w:rPr>
        <w:t>Основы военной службы и обороны государства</w:t>
      </w:r>
      <w:r>
        <w:rPr>
          <w:rFonts w:ascii="Times New Roman" w:hAnsi="Times New Roman"/>
          <w:sz w:val="28"/>
          <w:szCs w:val="28"/>
        </w:rPr>
        <w:t>», «</w:t>
      </w:r>
      <w:r w:rsidRPr="00F07C4A">
        <w:rPr>
          <w:rFonts w:ascii="Times New Roman" w:hAnsi="Times New Roman"/>
          <w:sz w:val="28"/>
          <w:szCs w:val="28"/>
        </w:rPr>
        <w:t>Организация и порядок призыва граждан на военную службу, и поступление на нее в добровольном порядке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07C4A">
        <w:rPr>
          <w:rFonts w:ascii="Times New Roman" w:hAnsi="Times New Roman"/>
          <w:sz w:val="28"/>
          <w:szCs w:val="28"/>
        </w:rPr>
        <w:t>Основные виды вооружения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</w:r>
      <w:r>
        <w:rPr>
          <w:rFonts w:ascii="Times New Roman" w:hAnsi="Times New Roman"/>
          <w:sz w:val="28"/>
          <w:szCs w:val="28"/>
        </w:rPr>
        <w:t>», «</w:t>
      </w:r>
      <w:r w:rsidRPr="00F07C4A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</w:t>
      </w:r>
      <w:r>
        <w:rPr>
          <w:rFonts w:ascii="Times New Roman" w:hAnsi="Times New Roman"/>
          <w:sz w:val="28"/>
          <w:szCs w:val="28"/>
        </w:rPr>
        <w:t xml:space="preserve">», </w:t>
      </w:r>
      <w:r w:rsidR="00290E10">
        <w:rPr>
          <w:rFonts w:ascii="Times New Roman" w:hAnsi="Times New Roman"/>
          <w:sz w:val="28"/>
          <w:szCs w:val="28"/>
        </w:rPr>
        <w:t>«П</w:t>
      </w:r>
      <w:r w:rsidRPr="00F07C4A">
        <w:rPr>
          <w:rFonts w:ascii="Times New Roman" w:hAnsi="Times New Roman"/>
          <w:sz w:val="28"/>
          <w:szCs w:val="28"/>
        </w:rPr>
        <w:t>орядок и правила оказания первой помощи пострадавшим</w:t>
      </w:r>
      <w:r w:rsidR="00290E10">
        <w:rPr>
          <w:rFonts w:ascii="Times New Roman" w:hAnsi="Times New Roman"/>
          <w:sz w:val="28"/>
          <w:szCs w:val="28"/>
        </w:rPr>
        <w:t>»</w:t>
      </w:r>
      <w:r w:rsidRPr="00F07C4A">
        <w:rPr>
          <w:rFonts w:ascii="Times New Roman" w:hAnsi="Times New Roman"/>
          <w:sz w:val="28"/>
          <w:szCs w:val="28"/>
        </w:rPr>
        <w:t>.</w:t>
      </w:r>
      <w:r w:rsidRPr="00B337CC">
        <w:rPr>
          <w:rFonts w:ascii="Times New Roman" w:hAnsi="Times New Roman"/>
          <w:sz w:val="28"/>
          <w:szCs w:val="28"/>
        </w:rPr>
        <w:t xml:space="preserve"> Содержание направлено на реализацию цели и задач обучения, выделяются базовые темы и понятия, которые содействуют освоению знаний, формированию представлений и пониманию основных стержневых линий дисциплины. В рабочей программе указан перечень основной и дополнительной литературы, включающий издания не старше 5 лет.</w:t>
      </w:r>
    </w:p>
    <w:p w14:paraId="7B8D8A82" w14:textId="77777777" w:rsidR="00F07C4A" w:rsidRPr="00B337CC" w:rsidRDefault="00F07C4A" w:rsidP="00F07C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7CC">
        <w:rPr>
          <w:rFonts w:ascii="Times New Roman" w:hAnsi="Times New Roman"/>
          <w:sz w:val="28"/>
          <w:szCs w:val="28"/>
        </w:rPr>
        <w:t xml:space="preserve">С целью активизации работы студентов и повышения качества усвоения дидактических единиц автором предусмотрены различные уровни и технологии обучения, в соответствии с которыми разработаны аудиторные задания для студентов, задания для самостоятельной работы. </w:t>
      </w:r>
    </w:p>
    <w:p w14:paraId="0007A381" w14:textId="77777777" w:rsidR="00F07C4A" w:rsidRPr="00B337CC" w:rsidRDefault="00F07C4A" w:rsidP="00F07C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7CC">
        <w:rPr>
          <w:rFonts w:ascii="Times New Roman" w:hAnsi="Times New Roman"/>
          <w:sz w:val="28"/>
          <w:szCs w:val="28"/>
        </w:rPr>
        <w:t>Следует отметить, что классно-групповые и практические занятия имеют четкую структуру и ориентированы на практическое использование в дальнейшей профессиональной деятельности выпускников колледжа.</w:t>
      </w:r>
    </w:p>
    <w:p w14:paraId="40182C28" w14:textId="39EA678A" w:rsidR="00F07C4A" w:rsidRPr="00B337CC" w:rsidRDefault="00F07C4A" w:rsidP="00F07C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7CC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 w:rsidR="00290E10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B337CC">
        <w:rPr>
          <w:rFonts w:ascii="Times New Roman" w:hAnsi="Times New Roman"/>
          <w:sz w:val="28"/>
          <w:szCs w:val="28"/>
        </w:rPr>
        <w:t>» отвечает предъявляемым требованиям и может быть рекомендована для реализации в учебном процессе ЧУ ПО Юридический полицейский колледж.</w:t>
      </w:r>
    </w:p>
    <w:p w14:paraId="7A62DF62" w14:textId="77777777" w:rsidR="00F07C4A" w:rsidRPr="00B337CC" w:rsidRDefault="00F07C4A" w:rsidP="00F07C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E20ACCF" w14:textId="77777777" w:rsidR="00F07C4A" w:rsidRDefault="00F07C4A" w:rsidP="00F07C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Рецензент:_________________________________________________________________________________________________________________________________________________________________________________________</w:t>
      </w:r>
    </w:p>
    <w:p w14:paraId="3699EC1D" w14:textId="4A03F784" w:rsidR="00F07C4A" w:rsidRDefault="00F07C4A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51AAFEAE" w14:textId="77777777" w:rsidR="00290E10" w:rsidRDefault="00290E10" w:rsidP="00F07C4A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1D1FD74C" w14:textId="77777777" w:rsidR="00290E10" w:rsidRDefault="00290E10" w:rsidP="00F07C4A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4E379033" w14:textId="77777777" w:rsidR="00290E10" w:rsidRDefault="00290E10" w:rsidP="00F07C4A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5BA3B8A5" w14:textId="77777777" w:rsidR="00290E10" w:rsidRDefault="00290E10" w:rsidP="00F07C4A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2A003B8C" w14:textId="77777777" w:rsidR="00290E10" w:rsidRDefault="00290E10" w:rsidP="00F07C4A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266D7E4A" w14:textId="77777777" w:rsidR="00290E10" w:rsidRDefault="00290E10" w:rsidP="00F07C4A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7F82220A" w14:textId="77777777" w:rsidR="00290E10" w:rsidRDefault="00290E10" w:rsidP="00F07C4A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2183DBAB" w14:textId="77777777" w:rsidR="00290E10" w:rsidRDefault="00290E10" w:rsidP="00F07C4A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16CF55FC" w14:textId="3E60C574" w:rsidR="00F07C4A" w:rsidRPr="00F07C4A" w:rsidRDefault="00F07C4A" w:rsidP="00F07C4A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7C4A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Аннотация учебной дисциплины ОП.10 Безопасность жизнедеятельности</w:t>
      </w:r>
    </w:p>
    <w:p w14:paraId="2B224FEF" w14:textId="77777777" w:rsidR="00F07C4A" w:rsidRPr="00F07C4A" w:rsidRDefault="00F07C4A" w:rsidP="00F07C4A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07C4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 специальности 40.02.01 «Право и организация социального обеспечения»</w:t>
      </w:r>
    </w:p>
    <w:p w14:paraId="5E613DD1" w14:textId="77777777" w:rsidR="00F07C4A" w:rsidRPr="00F07C4A" w:rsidRDefault="00F07C4A" w:rsidP="00F07C4A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538D6B64" w14:textId="77777777" w:rsidR="00F07C4A" w:rsidRPr="00F07C4A" w:rsidRDefault="00F07C4A" w:rsidP="00F07C4A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735DCDD1" w14:textId="77777777" w:rsidR="00F07C4A" w:rsidRPr="00F07C4A" w:rsidRDefault="00F07C4A" w:rsidP="00F07C4A">
      <w:pPr>
        <w:widowControl w:val="0"/>
        <w:suppressAutoHyphens/>
        <w:spacing w:after="0" w:line="200" w:lineRule="atLeas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7C4A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ОП.10 Безопасность жизнедеятельности</w:t>
      </w:r>
    </w:p>
    <w:p w14:paraId="70ADB9BE" w14:textId="77777777" w:rsidR="00F07C4A" w:rsidRPr="00F07C4A" w:rsidRDefault="00F07C4A" w:rsidP="00F07C4A">
      <w:pPr>
        <w:widowControl w:val="0"/>
        <w:suppressAutoHyphens/>
        <w:spacing w:after="0" w:line="200" w:lineRule="atLeas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76"/>
        <w:gridCol w:w="7525"/>
      </w:tblGrid>
      <w:tr w:rsidR="00F07C4A" w:rsidRPr="00F07C4A" w14:paraId="399795F7" w14:textId="77777777" w:rsidTr="00932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BA0BD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Краткое описание дисциплины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018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jc w:val="both"/>
              <w:rPr>
                <w:rFonts w:eastAsia="Calibri" w:cs="Calibri"/>
                <w:i/>
                <w:iCs/>
                <w:kern w:val="1"/>
                <w:sz w:val="20"/>
                <w:szCs w:val="20"/>
                <w:lang w:eastAsia="en-US"/>
              </w:rPr>
            </w:pPr>
            <w:r w:rsidRPr="00F07C4A">
              <w:rPr>
                <w:rFonts w:ascii="Times New Roman" w:eastAsia="Calibri" w:hAnsi="Times New Roman"/>
                <w:kern w:val="1"/>
                <w:sz w:val="24"/>
                <w:szCs w:val="24"/>
                <w:lang w:eastAsia="en-US"/>
              </w:rPr>
              <w:t xml:space="preserve">Цель дисциплины «Безопасность жизнедеятельности» – вооружить будущих выпускников теоретическими знаниями и практическими навыками, необходимыми для разработки и реализации мер защиты человека и среды обитания от негативных воздействий чрезвычайных ситуаций мирного и военного времени; прогнозирования развития и оценки последствий чрезвычайных ситуаций;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 своевременного оказания доврачебной помощи. </w:t>
            </w:r>
          </w:p>
        </w:tc>
      </w:tr>
      <w:tr w:rsidR="00F07C4A" w:rsidRPr="00F07C4A" w14:paraId="50A75303" w14:textId="77777777" w:rsidTr="00932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0F821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C3D6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Calibri" w:hAnsi="Times New Roman"/>
                <w:kern w:val="1"/>
                <w:sz w:val="24"/>
                <w:szCs w:val="24"/>
                <w:lang w:eastAsia="hi-IN" w:bidi="hi-IN"/>
              </w:rPr>
              <w:t>ОК 1 - 14</w:t>
            </w:r>
          </w:p>
          <w:p w14:paraId="7A34A4E8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ПК 1.1 - 1.12, 2.1, 2.2</w:t>
            </w:r>
          </w:p>
        </w:tc>
      </w:tr>
      <w:tr w:rsidR="00F07C4A" w:rsidRPr="00F07C4A" w14:paraId="5090CB00" w14:textId="77777777" w:rsidTr="00932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8884F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Язык обучения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1FF5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Русский</w:t>
            </w:r>
          </w:p>
        </w:tc>
      </w:tr>
      <w:tr w:rsidR="00F07C4A" w:rsidRPr="00F07C4A" w14:paraId="5C8DE70A" w14:textId="77777777" w:rsidTr="00932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8A666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Ожидаемые результаты обучения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8A5E" w14:textId="6AE7C70A" w:rsidR="00F07C4A" w:rsidRPr="00F07C4A" w:rsidRDefault="00F07C4A" w:rsidP="00F07C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 результате освоения учебной дисциплины </w:t>
            </w:r>
            <w:r w:rsidR="00423C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обучающийся</w:t>
            </w: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должен </w:t>
            </w:r>
            <w:r w:rsidRPr="00F07C4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знать</w:t>
            </w: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14:paraId="445D26E4" w14:textId="77777777" w:rsidR="00F07C4A" w:rsidRPr="00F07C4A" w:rsidRDefault="00F07C4A" w:rsidP="00F07C4A">
            <w:pPr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принципы обеспечения устойчивости объектов экономики, прогнозирования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России,</w:t>
            </w:r>
          </w:p>
          <w:p w14:paraId="44A9E4A6" w14:textId="77777777" w:rsidR="00F07C4A" w:rsidRPr="00F07C4A" w:rsidRDefault="00F07C4A" w:rsidP="00F07C4A">
            <w:pPr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реализации,</w:t>
            </w:r>
          </w:p>
          <w:p w14:paraId="44B59CC1" w14:textId="77777777" w:rsidR="00F07C4A" w:rsidRPr="00F07C4A" w:rsidRDefault="00F07C4A" w:rsidP="00F07C4A">
            <w:pPr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основы военной службы и обороны государства,</w:t>
            </w:r>
          </w:p>
          <w:p w14:paraId="064B79E6" w14:textId="77777777" w:rsidR="00F07C4A" w:rsidRPr="00F07C4A" w:rsidRDefault="00F07C4A" w:rsidP="00F07C4A">
            <w:pPr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задачи и основные мероприятия гражданской обороны, способы защиты населения от оружия массового поражения,</w:t>
            </w:r>
          </w:p>
          <w:p w14:paraId="1890219B" w14:textId="77777777" w:rsidR="00F07C4A" w:rsidRPr="00F07C4A" w:rsidRDefault="00F07C4A" w:rsidP="00F07C4A">
            <w:pPr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меры пожарной безопасности и правила безопасного поведения при пожарах,</w:t>
            </w:r>
          </w:p>
          <w:p w14:paraId="6C6601DC" w14:textId="77777777" w:rsidR="00F07C4A" w:rsidRPr="00F07C4A" w:rsidRDefault="00F07C4A" w:rsidP="00F07C4A">
            <w:pPr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организацию и порядок призыва граждан на военную службу и поступления на нее в добровольном порядке,</w:t>
            </w:r>
          </w:p>
          <w:p w14:paraId="20624ADC" w14:textId="77777777" w:rsidR="00F07C4A" w:rsidRPr="00F07C4A" w:rsidRDefault="00F07C4A" w:rsidP="00F07C4A">
            <w:pPr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основные виды вооружения, военной техники и специального снаряжения, состоящих на вооружении воинских подразделений, в которых имеются военно- учетные специальности, родственные специальностям СПО,</w:t>
            </w:r>
          </w:p>
          <w:p w14:paraId="75DEB029" w14:textId="77777777" w:rsidR="00F07C4A" w:rsidRPr="00F07C4A" w:rsidRDefault="00F07C4A" w:rsidP="00F07C4A">
            <w:pPr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область применения получаемых профессиональных знаний при исполнении обязанностей военной службы,</w:t>
            </w:r>
          </w:p>
          <w:p w14:paraId="7B1917B7" w14:textId="77777777" w:rsidR="00F07C4A" w:rsidRPr="00F07C4A" w:rsidRDefault="00F07C4A" w:rsidP="00F07C4A">
            <w:pPr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порядок и правила оказания первой помощи пострадавшим.</w:t>
            </w:r>
          </w:p>
          <w:p w14:paraId="0CAFCD61" w14:textId="77777777" w:rsidR="00F07C4A" w:rsidRPr="00F07C4A" w:rsidRDefault="00F07C4A" w:rsidP="00F07C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 результате освоения учебной дисциплины обучающийся должен </w:t>
            </w:r>
            <w:r w:rsidRPr="00F07C4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уметь</w:t>
            </w: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14:paraId="4F66CC7E" w14:textId="77777777" w:rsidR="00F07C4A" w:rsidRPr="00F07C4A" w:rsidRDefault="00F07C4A" w:rsidP="00F07C4A">
            <w:pPr>
              <w:widowControl w:val="0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14:paraId="35BFD7D7" w14:textId="77777777" w:rsidR="00F07C4A" w:rsidRPr="00F07C4A" w:rsidRDefault="00F07C4A" w:rsidP="00F07C4A">
            <w:pPr>
              <w:widowControl w:val="0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быту,</w:t>
            </w:r>
          </w:p>
          <w:p w14:paraId="1BC81352" w14:textId="77777777" w:rsidR="00F07C4A" w:rsidRPr="00F07C4A" w:rsidRDefault="00F07C4A" w:rsidP="00F07C4A">
            <w:pPr>
              <w:widowControl w:val="0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использовать средства индивидуальной защиты от оружия массового поражения,</w:t>
            </w:r>
          </w:p>
          <w:p w14:paraId="6599FDD0" w14:textId="77777777" w:rsidR="00F07C4A" w:rsidRPr="00F07C4A" w:rsidRDefault="00F07C4A" w:rsidP="00F07C4A">
            <w:pPr>
              <w:widowControl w:val="0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применять первичные средства пожаротушения,</w:t>
            </w:r>
          </w:p>
          <w:p w14:paraId="5FAB0A46" w14:textId="77777777" w:rsidR="00F07C4A" w:rsidRPr="00F07C4A" w:rsidRDefault="00F07C4A" w:rsidP="00F07C4A">
            <w:pPr>
              <w:widowControl w:val="0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ориентироваться в перечне военно- учетных специальностей</w:t>
            </w:r>
          </w:p>
          <w:p w14:paraId="3FB606FB" w14:textId="77777777" w:rsidR="00F07C4A" w:rsidRPr="00F07C4A" w:rsidRDefault="00F07C4A" w:rsidP="00F07C4A">
            <w:pPr>
              <w:widowControl w:val="0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владеть способами бесконфликтного общения и саморегуляции в повседневной деятельности и экстремальных ситуациях</w:t>
            </w:r>
          </w:p>
          <w:p w14:paraId="4536A612" w14:textId="77777777" w:rsidR="00F07C4A" w:rsidRPr="00F07C4A" w:rsidRDefault="00F07C4A" w:rsidP="00F07C4A">
            <w:pPr>
              <w:widowControl w:val="0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оказывать первую помощь пострадавшим</w:t>
            </w:r>
          </w:p>
        </w:tc>
      </w:tr>
      <w:tr w:rsidR="00F07C4A" w:rsidRPr="00F07C4A" w14:paraId="2405F7EA" w14:textId="77777777" w:rsidTr="00932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5570E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0" w:name="_Hlk94284405"/>
            <w:r w:rsidRPr="00F07C4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Перечень разделов/ тем дисциплины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878E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Тема 1. Введение в дисциплину.</w:t>
            </w:r>
          </w:p>
          <w:p w14:paraId="2EE239C3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Тема 2. Принципы обеспечения устойчивости объектов экономики, в том числе в условиях противодействия терроризму как серьезной угрозе национальной безопасности России.</w:t>
            </w:r>
          </w:p>
          <w:p w14:paraId="37CECC40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Тема 3. Прогнозирование развития событий и оценки последствий при техногенных чрезвычайных ситуациях и стихийных явлениях.</w:t>
            </w:r>
          </w:p>
          <w:p w14:paraId="137E87FF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Тема 4. 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14:paraId="783405D2" w14:textId="77777777" w:rsidR="00F07C4A" w:rsidRPr="00F07C4A" w:rsidRDefault="00F07C4A" w:rsidP="00F07C4A">
            <w:pPr>
              <w:widowControl w:val="0"/>
              <w:tabs>
                <w:tab w:val="left" w:pos="540"/>
              </w:tabs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Тема 5.  Задачи и основные мероприятия гражданской обороны.</w:t>
            </w:r>
          </w:p>
          <w:p w14:paraId="7ED02E5D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Тема 6. Способы защиты населения от оружия массового поражения.</w:t>
            </w:r>
          </w:p>
          <w:p w14:paraId="138FA757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Тема 7. Основы военной службы и обороны государства.</w:t>
            </w:r>
          </w:p>
          <w:p w14:paraId="09136A55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Тема 8. Организация и порядок призыва граждан на военную службу, и поступление на нее в добровольном порядке.</w:t>
            </w:r>
          </w:p>
          <w:p w14:paraId="48E2FB6C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Тема  9</w:t>
            </w:r>
            <w:proofErr w:type="gramEnd"/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Основные виды вооружения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14:paraId="46D42F15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Тема 10. Меры пожарной безопасности и правила безопасного поведения при пожарах.</w:t>
            </w:r>
          </w:p>
          <w:p w14:paraId="551F1218" w14:textId="77777777" w:rsidR="00F07C4A" w:rsidRPr="00F07C4A" w:rsidRDefault="00F07C4A" w:rsidP="00F07C4A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00" w:lineRule="atLeast"/>
              <w:ind w:left="864" w:hanging="864"/>
              <w:jc w:val="both"/>
              <w:outlineLvl w:val="3"/>
              <w:rPr>
                <w:rFonts w:ascii="Times New Roman" w:eastAsia="SimSun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Тема 11.</w:t>
            </w:r>
            <w:r w:rsidRPr="00F07C4A">
              <w:rPr>
                <w:rFonts w:ascii="Times New Roman" w:eastAsia="SimSun" w:hAnsi="Times New Roman"/>
                <w:color w:val="000000"/>
                <w:spacing w:val="4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07C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Порядок </w:t>
            </w:r>
            <w:r w:rsidRPr="00F07C4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и правила оказания первой помощи пострадавшим.</w:t>
            </w:r>
          </w:p>
        </w:tc>
      </w:tr>
      <w:bookmarkEnd w:id="0"/>
      <w:tr w:rsidR="00F07C4A" w:rsidRPr="00F07C4A" w14:paraId="48FC75D2" w14:textId="77777777" w:rsidTr="00932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493A4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Используемые инструментальные и программные средства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C6EF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Учебная обязательная и дополнительная литература, электронные учебники </w:t>
            </w:r>
            <w:proofErr w:type="gramStart"/>
            <w:r w:rsidRPr="00F07C4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и  другие</w:t>
            </w:r>
            <w:proofErr w:type="gramEnd"/>
            <w:r w:rsidRPr="00F07C4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ресурсы.</w:t>
            </w:r>
          </w:p>
        </w:tc>
      </w:tr>
      <w:tr w:rsidR="00F07C4A" w:rsidRPr="00F07C4A" w14:paraId="68E158A2" w14:textId="77777777" w:rsidTr="00932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0DF92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Формы текущего контроля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9532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Тесты, опросы, контрольные работы</w:t>
            </w:r>
          </w:p>
        </w:tc>
      </w:tr>
      <w:tr w:rsidR="00F07C4A" w:rsidRPr="00F07C4A" w14:paraId="40290906" w14:textId="77777777" w:rsidTr="009322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224E8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Форма оценки окончательного результата обучения по дисциплине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9AE4" w14:textId="77777777" w:rsidR="00F07C4A" w:rsidRPr="00F07C4A" w:rsidRDefault="00F07C4A" w:rsidP="00F07C4A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07C4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Экзамен</w:t>
            </w:r>
          </w:p>
        </w:tc>
      </w:tr>
    </w:tbl>
    <w:p w14:paraId="788ACA39" w14:textId="77777777" w:rsidR="00041C85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7F7CDCA5" w14:textId="77777777" w:rsidR="00041C85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7429B487" w14:textId="77777777" w:rsidR="00041C85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7EFF925B" w14:textId="77777777" w:rsidR="00041C85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2D9E9BE1" w14:textId="77777777" w:rsidR="00041C85" w:rsidRDefault="00041C85" w:rsidP="00A974B8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</w:rPr>
      </w:pPr>
    </w:p>
    <w:p w14:paraId="38CED317" w14:textId="77777777" w:rsidR="00041C85" w:rsidRPr="005125BA" w:rsidRDefault="00041C85" w:rsidP="005F19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600"/>
        <w:jc w:val="center"/>
        <w:rPr>
          <w:b/>
        </w:rPr>
      </w:pPr>
      <w:r w:rsidRPr="005125BA">
        <w:rPr>
          <w:b/>
        </w:rPr>
        <w:t>СОДЕРЖАНИЕ</w:t>
      </w:r>
    </w:p>
    <w:p w14:paraId="7184F6B7" w14:textId="77777777" w:rsidR="00041C85" w:rsidRPr="005125BA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41C85" w:rsidRPr="005125BA" w14:paraId="5100A4FA" w14:textId="77777777">
        <w:tc>
          <w:tcPr>
            <w:tcW w:w="7668" w:type="dxa"/>
          </w:tcPr>
          <w:p w14:paraId="14F9B0C3" w14:textId="77777777" w:rsidR="00041C85" w:rsidRPr="005125BA" w:rsidRDefault="00041C85" w:rsidP="006C1C7B">
            <w:pPr>
              <w:pStyle w:val="1"/>
              <w:spacing w:before="120" w:after="12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49FEDA11" w14:textId="77777777" w:rsidR="00041C85" w:rsidRPr="005125BA" w:rsidRDefault="00041C85" w:rsidP="006C1C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041C85" w:rsidRPr="005125BA" w14:paraId="5C2B90CC" w14:textId="77777777">
        <w:tc>
          <w:tcPr>
            <w:tcW w:w="7668" w:type="dxa"/>
          </w:tcPr>
          <w:p w14:paraId="20C5ECC1" w14:textId="77777777" w:rsidR="00041C85" w:rsidRPr="005125BA" w:rsidRDefault="00041C85" w:rsidP="006C1C7B">
            <w:pPr>
              <w:pStyle w:val="1"/>
              <w:spacing w:before="120" w:after="120"/>
              <w:ind w:left="284" w:firstLine="0"/>
              <w:jc w:val="both"/>
              <w:rPr>
                <w:caps/>
              </w:rPr>
            </w:pPr>
            <w:r w:rsidRPr="005125BA">
              <w:rPr>
                <w:caps/>
              </w:rPr>
              <w:t xml:space="preserve">1. ПАСПОРТ </w:t>
            </w:r>
            <w:r>
              <w:rPr>
                <w:caps/>
              </w:rPr>
              <w:t>РАБОЧЕЙ</w:t>
            </w:r>
            <w:r w:rsidRPr="005125BA">
              <w:rPr>
                <w:caps/>
              </w:rPr>
              <w:t xml:space="preserve"> ПРОГРАММЫ УЧЕБНОЙ ДИСЦИПЛИНЫ</w:t>
            </w:r>
          </w:p>
          <w:p w14:paraId="64186B19" w14:textId="77777777" w:rsidR="00041C85" w:rsidRPr="005125BA" w:rsidRDefault="00041C85" w:rsidP="006C1C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7D186C2" w14:textId="65974BC1" w:rsidR="00041C85" w:rsidRPr="005125BA" w:rsidRDefault="00B527B7" w:rsidP="006C1C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1C85" w:rsidRPr="005125BA" w14:paraId="2BD909F7" w14:textId="77777777">
        <w:tc>
          <w:tcPr>
            <w:tcW w:w="7668" w:type="dxa"/>
          </w:tcPr>
          <w:p w14:paraId="0E5ED786" w14:textId="77777777" w:rsidR="00041C85" w:rsidRPr="005125BA" w:rsidRDefault="00041C85" w:rsidP="006C1C7B">
            <w:pPr>
              <w:pStyle w:val="1"/>
              <w:numPr>
                <w:ilvl w:val="0"/>
                <w:numId w:val="1"/>
              </w:numPr>
              <w:spacing w:before="120" w:after="120"/>
              <w:jc w:val="both"/>
              <w:rPr>
                <w:caps/>
              </w:rPr>
            </w:pPr>
            <w:r w:rsidRPr="005125BA">
              <w:rPr>
                <w:caps/>
              </w:rPr>
              <w:t>СТРУКТУРА и ПРИМЕРНОЕ содержание УЧЕБНОЙ ДИСЦИПЛИНЫ</w:t>
            </w:r>
          </w:p>
          <w:p w14:paraId="677EFB5B" w14:textId="77777777" w:rsidR="00041C85" w:rsidRPr="005125BA" w:rsidRDefault="00041C85" w:rsidP="006C1C7B">
            <w:pPr>
              <w:pStyle w:val="1"/>
              <w:spacing w:before="120" w:after="120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14:paraId="0D7DBD6F" w14:textId="1C806BC5" w:rsidR="00041C85" w:rsidRPr="005125BA" w:rsidRDefault="00B527B7" w:rsidP="006C1C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1C85" w:rsidRPr="005125BA" w14:paraId="0EBE290B" w14:textId="77777777">
        <w:trPr>
          <w:trHeight w:val="670"/>
        </w:trPr>
        <w:tc>
          <w:tcPr>
            <w:tcW w:w="7668" w:type="dxa"/>
          </w:tcPr>
          <w:p w14:paraId="40601CE0" w14:textId="77777777" w:rsidR="00041C85" w:rsidRPr="005125BA" w:rsidRDefault="00041C85" w:rsidP="006C1C7B">
            <w:pPr>
              <w:pStyle w:val="1"/>
              <w:numPr>
                <w:ilvl w:val="0"/>
                <w:numId w:val="1"/>
              </w:numPr>
              <w:spacing w:before="120" w:after="120"/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</w:t>
            </w:r>
            <w:r w:rsidRPr="005125BA">
              <w:rPr>
                <w:caps/>
              </w:rPr>
              <w:t>учебной дисциплины</w:t>
            </w:r>
          </w:p>
          <w:p w14:paraId="4240968A" w14:textId="77777777" w:rsidR="00041C85" w:rsidRPr="005125BA" w:rsidRDefault="00041C85" w:rsidP="006C1C7B">
            <w:pPr>
              <w:pStyle w:val="1"/>
              <w:tabs>
                <w:tab w:val="num" w:pos="0"/>
              </w:tabs>
              <w:spacing w:before="120" w:after="120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14:paraId="42DC0BD1" w14:textId="43D0829B" w:rsidR="00041C85" w:rsidRPr="005125BA" w:rsidRDefault="00041C85" w:rsidP="006C1C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1</w:t>
            </w:r>
            <w:r w:rsidR="00B527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1C85" w:rsidRPr="005125BA" w14:paraId="2ED6BB3A" w14:textId="77777777">
        <w:tc>
          <w:tcPr>
            <w:tcW w:w="7668" w:type="dxa"/>
          </w:tcPr>
          <w:p w14:paraId="303955DA" w14:textId="77777777" w:rsidR="00041C85" w:rsidRPr="005125BA" w:rsidRDefault="00041C85" w:rsidP="006C1C7B">
            <w:pPr>
              <w:pStyle w:val="1"/>
              <w:numPr>
                <w:ilvl w:val="0"/>
                <w:numId w:val="1"/>
              </w:numPr>
              <w:spacing w:before="120" w:after="120"/>
              <w:jc w:val="both"/>
              <w:rPr>
                <w:caps/>
              </w:rPr>
            </w:pPr>
            <w:r w:rsidRPr="005125BA">
              <w:rPr>
                <w:caps/>
              </w:rPr>
              <w:t>Контроль и оценка результатов Освоения учебной дисциплины</w:t>
            </w:r>
          </w:p>
          <w:p w14:paraId="229F5148" w14:textId="77777777" w:rsidR="00041C85" w:rsidRPr="005125BA" w:rsidRDefault="00041C85" w:rsidP="006C1C7B">
            <w:pPr>
              <w:pStyle w:val="1"/>
              <w:spacing w:before="120" w:after="120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14:paraId="54FDFCC4" w14:textId="7FA1F04A" w:rsidR="00041C85" w:rsidRPr="005125BA" w:rsidRDefault="00041C85" w:rsidP="006C1C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27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7ED9799B" w14:textId="77777777" w:rsidR="00041C85" w:rsidRPr="005125BA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781B31D5" w14:textId="77777777" w:rsidR="00041C85" w:rsidRPr="005125BA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4653A267" w14:textId="77777777" w:rsidR="00041C85" w:rsidRPr="005125BA" w:rsidRDefault="00041C85" w:rsidP="005F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aps/>
          <w:sz w:val="24"/>
          <w:szCs w:val="24"/>
        </w:rPr>
      </w:pPr>
      <w:r w:rsidRPr="005125BA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5125BA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14:paraId="118A2429" w14:textId="77777777" w:rsidR="00041C85" w:rsidRPr="005125BA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14:paraId="7B99EB18" w14:textId="77777777" w:rsidR="00041C85" w:rsidRPr="005125BA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5125BA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14:paraId="5ADCEC61" w14:textId="77777777" w:rsidR="00041C85" w:rsidRPr="00EA33B7" w:rsidRDefault="00041C85" w:rsidP="00EA33B7">
      <w:pPr>
        <w:pStyle w:val="af1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A33B7">
        <w:rPr>
          <w:rFonts w:ascii="Times New Roman" w:hAnsi="Times New Roman"/>
          <w:i w:val="0"/>
          <w:sz w:val="24"/>
          <w:szCs w:val="24"/>
          <w:lang w:val="ru-RU"/>
        </w:rPr>
        <w:t xml:space="preserve">Рабочая программа учебной дисциплины </w:t>
      </w:r>
      <w:r>
        <w:rPr>
          <w:rFonts w:ascii="Times New Roman" w:hAnsi="Times New Roman"/>
          <w:i w:val="0"/>
          <w:sz w:val="24"/>
          <w:szCs w:val="24"/>
          <w:lang w:val="ru-RU"/>
        </w:rPr>
        <w:t>«</w:t>
      </w:r>
      <w:r w:rsidRPr="00EA33B7">
        <w:rPr>
          <w:rFonts w:ascii="Times New Roman" w:hAnsi="Times New Roman"/>
          <w:i w:val="0"/>
          <w:sz w:val="24"/>
          <w:szCs w:val="24"/>
          <w:lang w:val="ru-RU"/>
        </w:rPr>
        <w:t>Безопасность жизнедеятельности</w:t>
      </w:r>
      <w:r>
        <w:rPr>
          <w:rFonts w:ascii="Times New Roman" w:hAnsi="Times New Roman"/>
          <w:i w:val="0"/>
          <w:sz w:val="24"/>
          <w:szCs w:val="24"/>
          <w:lang w:val="ru-RU"/>
        </w:rPr>
        <w:t>»</w:t>
      </w:r>
      <w:r w:rsidRPr="00EA33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33B7">
        <w:rPr>
          <w:rFonts w:ascii="Times New Roman" w:hAnsi="Times New Roman"/>
          <w:i w:val="0"/>
          <w:sz w:val="24"/>
          <w:szCs w:val="24"/>
          <w:lang w:val="ru-RU"/>
        </w:rPr>
        <w:t>является частью основной профессиональной образовательной программы</w:t>
      </w:r>
    </w:p>
    <w:p w14:paraId="68653E65" w14:textId="77777777" w:rsidR="00041C85" w:rsidRPr="00EA33B7" w:rsidRDefault="00041C85" w:rsidP="00EA33B7">
      <w:pPr>
        <w:jc w:val="both"/>
        <w:rPr>
          <w:rFonts w:ascii="Times New Roman" w:hAnsi="Times New Roman"/>
          <w:sz w:val="24"/>
          <w:szCs w:val="24"/>
        </w:rPr>
      </w:pPr>
      <w:r w:rsidRPr="00EA33B7">
        <w:rPr>
          <w:rFonts w:ascii="Times New Roman" w:hAnsi="Times New Roman"/>
          <w:sz w:val="24"/>
          <w:szCs w:val="24"/>
        </w:rPr>
        <w:t>по специальностям:</w:t>
      </w:r>
    </w:p>
    <w:p w14:paraId="0F179DE2" w14:textId="77777777" w:rsidR="00041C85" w:rsidRPr="00EA33B7" w:rsidRDefault="00041C85" w:rsidP="00EA33B7">
      <w:pPr>
        <w:ind w:firstLine="600"/>
        <w:rPr>
          <w:rFonts w:ascii="Times New Roman" w:hAnsi="Times New Roman"/>
          <w:sz w:val="24"/>
          <w:szCs w:val="24"/>
        </w:rPr>
      </w:pPr>
      <w:r w:rsidRPr="00EA33B7">
        <w:rPr>
          <w:rFonts w:ascii="Times New Roman" w:hAnsi="Times New Roman"/>
          <w:sz w:val="24"/>
          <w:szCs w:val="24"/>
        </w:rPr>
        <w:t>- 40.02.01 «Право и организация социального обеспечения»;</w:t>
      </w:r>
    </w:p>
    <w:p w14:paraId="18109DE0" w14:textId="77777777" w:rsidR="00041C85" w:rsidRPr="00EA33B7" w:rsidRDefault="00041C85" w:rsidP="00EA33B7">
      <w:pPr>
        <w:ind w:firstLine="600"/>
        <w:rPr>
          <w:rFonts w:ascii="Times New Roman" w:hAnsi="Times New Roman"/>
          <w:sz w:val="24"/>
          <w:szCs w:val="24"/>
        </w:rPr>
      </w:pPr>
      <w:r w:rsidRPr="00EA33B7">
        <w:rPr>
          <w:rFonts w:ascii="Times New Roman" w:hAnsi="Times New Roman"/>
          <w:sz w:val="24"/>
          <w:szCs w:val="24"/>
        </w:rPr>
        <w:t>- 40.02.02 «Правоохранительная деятельность».</w:t>
      </w:r>
    </w:p>
    <w:p w14:paraId="50856BBF" w14:textId="77777777" w:rsidR="00041C85" w:rsidRPr="005125BA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 xml:space="preserve"> </w:t>
      </w:r>
      <w:r w:rsidRPr="005125BA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14:paraId="29836245" w14:textId="77777777" w:rsidR="00041C85" w:rsidRPr="005125BA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</w:t>
      </w:r>
      <w:r w:rsidRPr="005125BA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профессиональному </w:t>
      </w:r>
      <w:r w:rsidRPr="005125BA">
        <w:rPr>
          <w:rFonts w:ascii="Times New Roman" w:hAnsi="Times New Roman"/>
          <w:sz w:val="24"/>
          <w:szCs w:val="24"/>
        </w:rPr>
        <w:t>циклу</w:t>
      </w:r>
      <w:r>
        <w:rPr>
          <w:rFonts w:ascii="Times New Roman" w:hAnsi="Times New Roman"/>
          <w:sz w:val="24"/>
          <w:szCs w:val="24"/>
        </w:rPr>
        <w:t xml:space="preserve"> (обязательная часть)</w:t>
      </w:r>
      <w:r w:rsidRPr="005125BA">
        <w:rPr>
          <w:rFonts w:ascii="Times New Roman" w:hAnsi="Times New Roman"/>
          <w:sz w:val="24"/>
          <w:szCs w:val="24"/>
        </w:rPr>
        <w:t>.</w:t>
      </w:r>
    </w:p>
    <w:p w14:paraId="305DA96A" w14:textId="77777777" w:rsidR="00041C85" w:rsidRPr="005125BA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143911C4" w14:textId="77777777" w:rsidR="00041C85" w:rsidRDefault="00041C85" w:rsidP="00974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hAnsi="Times New Roman"/>
          <w:sz w:val="24"/>
          <w:szCs w:val="24"/>
        </w:rPr>
        <w:t>студент</w:t>
      </w:r>
      <w:r w:rsidRPr="005125BA">
        <w:rPr>
          <w:rFonts w:ascii="Times New Roman" w:hAnsi="Times New Roman"/>
          <w:sz w:val="24"/>
          <w:szCs w:val="24"/>
        </w:rPr>
        <w:t xml:space="preserve"> должен </w:t>
      </w:r>
      <w:r w:rsidRPr="0090221A">
        <w:rPr>
          <w:rFonts w:ascii="Times New Roman" w:hAnsi="Times New Roman"/>
          <w:b/>
          <w:sz w:val="24"/>
          <w:szCs w:val="24"/>
        </w:rPr>
        <w:t>знать</w:t>
      </w:r>
      <w:r w:rsidRPr="005125BA">
        <w:rPr>
          <w:rFonts w:ascii="Times New Roman" w:hAnsi="Times New Roman"/>
          <w:sz w:val="24"/>
          <w:szCs w:val="24"/>
        </w:rPr>
        <w:t>:</w:t>
      </w:r>
    </w:p>
    <w:p w14:paraId="6C6B3FE7" w14:textId="77777777" w:rsidR="00041C85" w:rsidRDefault="00041C85" w:rsidP="00C24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-принципы обеспечения устойчивости объектов экономики, прогнозирования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России,</w:t>
      </w:r>
    </w:p>
    <w:p w14:paraId="697F677E" w14:textId="77777777" w:rsidR="00041C85" w:rsidRDefault="00041C85" w:rsidP="00C24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реализации,</w:t>
      </w:r>
    </w:p>
    <w:p w14:paraId="57B2403D" w14:textId="77777777" w:rsidR="00041C85" w:rsidRDefault="00041C85" w:rsidP="00C24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-основы военной службы и обороны государства,</w:t>
      </w:r>
    </w:p>
    <w:p w14:paraId="6C573A7A" w14:textId="77777777" w:rsidR="00041C85" w:rsidRDefault="00041C85" w:rsidP="00C24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-задачи и основные мероприятия гражданской обороны, способы защиты населения от оружия массового поражения,</w:t>
      </w:r>
    </w:p>
    <w:p w14:paraId="696B3DBF" w14:textId="77777777" w:rsidR="00041C85" w:rsidRDefault="00041C85" w:rsidP="00C24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-меры пожарной безопасности и правила безопасного поведения при пожарах,</w:t>
      </w:r>
    </w:p>
    <w:p w14:paraId="522CCA16" w14:textId="77777777" w:rsidR="00041C85" w:rsidRDefault="00041C85" w:rsidP="00C24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-организацию и порядок призыва граждан на военную службу и поступления на нее в добровольном порядке,</w:t>
      </w:r>
    </w:p>
    <w:p w14:paraId="1B5197F1" w14:textId="77777777" w:rsidR="00041C85" w:rsidRDefault="00041C85" w:rsidP="00C24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виды вооружения, военной техники и специального снаряжения, состоящих на вооружении воинских подразделений, в которых имеются военно- учетные специальности, родственные специальностям СПО,</w:t>
      </w:r>
    </w:p>
    <w:p w14:paraId="243ECC3F" w14:textId="77777777" w:rsidR="00041C85" w:rsidRDefault="00041C85" w:rsidP="00C24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-область применения получаемых профессиональных знаний при исполнении обязанностей военной службы,</w:t>
      </w:r>
    </w:p>
    <w:p w14:paraId="182E629C" w14:textId="77777777" w:rsidR="00041C85" w:rsidRDefault="00041C85" w:rsidP="00C24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-порядок и правила оказания первой помощи пострадавшим.</w:t>
      </w:r>
    </w:p>
    <w:p w14:paraId="4689A65B" w14:textId="77777777" w:rsidR="00041C85" w:rsidRPr="0090221A" w:rsidRDefault="00041C85" w:rsidP="005F19C8">
      <w:pPr>
        <w:pStyle w:val="a3"/>
        <w:rPr>
          <w:rFonts w:ascii="Times New Roman" w:hAnsi="Times New Roman"/>
          <w:sz w:val="24"/>
          <w:szCs w:val="24"/>
        </w:rPr>
      </w:pPr>
    </w:p>
    <w:p w14:paraId="29BFC6EE" w14:textId="77777777" w:rsidR="00041C85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 xml:space="preserve">В </w:t>
      </w:r>
      <w:r w:rsidRPr="0090221A">
        <w:rPr>
          <w:rFonts w:ascii="Times New Roman" w:hAnsi="Times New Roman"/>
          <w:sz w:val="24"/>
          <w:szCs w:val="24"/>
        </w:rPr>
        <w:t xml:space="preserve">результате освоения учебной дисциплины обучающийся должен </w:t>
      </w:r>
      <w:r w:rsidRPr="0090221A">
        <w:rPr>
          <w:rFonts w:ascii="Times New Roman" w:hAnsi="Times New Roman"/>
          <w:b/>
          <w:sz w:val="24"/>
          <w:szCs w:val="24"/>
        </w:rPr>
        <w:t>уметь</w:t>
      </w:r>
      <w:r w:rsidRPr="0090221A">
        <w:rPr>
          <w:rFonts w:ascii="Times New Roman" w:hAnsi="Times New Roman"/>
          <w:sz w:val="24"/>
          <w:szCs w:val="24"/>
        </w:rPr>
        <w:t>:</w:t>
      </w:r>
    </w:p>
    <w:p w14:paraId="3D3F5215" w14:textId="77777777" w:rsidR="00041C85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-организовывать и проводить мероприятия по защите работающих и населения от негативных воздействий чрезвычайных ситуаций</w:t>
      </w:r>
    </w:p>
    <w:p w14:paraId="413CBD41" w14:textId="77777777" w:rsidR="00041C85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быту,</w:t>
      </w:r>
    </w:p>
    <w:p w14:paraId="52354758" w14:textId="77777777" w:rsidR="00041C85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 средства индивидуальной защиты от оружия массового поражения,</w:t>
      </w:r>
    </w:p>
    <w:p w14:paraId="60FEE7EA" w14:textId="77777777" w:rsidR="00041C85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-применять первичные средства пожаротушения,</w:t>
      </w:r>
    </w:p>
    <w:p w14:paraId="2E13D9E5" w14:textId="77777777" w:rsidR="00041C85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-ориентироваться в перечне </w:t>
      </w: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учетных специальностей</w:t>
      </w:r>
    </w:p>
    <w:p w14:paraId="4A9AF085" w14:textId="77777777" w:rsidR="00041C85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-владеть способами бесконфликтного общения и саморегуляции в повседневной деятельности и экстремальных ситуациях</w:t>
      </w:r>
    </w:p>
    <w:p w14:paraId="3509FF59" w14:textId="77777777" w:rsidR="00041C85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-оказывать первую помощь пострадавшим</w:t>
      </w:r>
    </w:p>
    <w:p w14:paraId="5B95DBC9" w14:textId="77777777" w:rsidR="00041C85" w:rsidRPr="005125BA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t xml:space="preserve"> 1.3. Количество часов на освоение программы учебной дисциплины:</w:t>
      </w:r>
    </w:p>
    <w:p w14:paraId="1F1DA1C9" w14:textId="77777777" w:rsidR="00041C85" w:rsidRPr="00660487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учебная нагрузка</w:t>
      </w:r>
      <w:r w:rsidRPr="00660487">
        <w:rPr>
          <w:rFonts w:ascii="Times New Roman" w:hAnsi="Times New Roman"/>
          <w:sz w:val="24"/>
          <w:szCs w:val="24"/>
        </w:rPr>
        <w:t xml:space="preserve"> студента</w:t>
      </w:r>
      <w:r>
        <w:rPr>
          <w:rFonts w:ascii="Times New Roman" w:hAnsi="Times New Roman"/>
          <w:sz w:val="24"/>
          <w:szCs w:val="24"/>
        </w:rPr>
        <w:t xml:space="preserve"> - 120</w:t>
      </w:r>
      <w:r w:rsidRPr="0066048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660487">
        <w:rPr>
          <w:rFonts w:ascii="Times New Roman" w:hAnsi="Times New Roman"/>
          <w:sz w:val="24"/>
          <w:szCs w:val="24"/>
        </w:rPr>
        <w:t>, в том числе:</w:t>
      </w:r>
    </w:p>
    <w:p w14:paraId="4ED467D9" w14:textId="77777777" w:rsidR="00041C85" w:rsidRDefault="00041C85" w:rsidP="005F19C8">
      <w:pPr>
        <w:numPr>
          <w:ilvl w:val="0"/>
          <w:numId w:val="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аудиторная учебная нагрузка</w:t>
      </w:r>
      <w:r w:rsidRPr="00660487">
        <w:rPr>
          <w:rFonts w:ascii="Times New Roman" w:hAnsi="Times New Roman"/>
          <w:sz w:val="24"/>
          <w:szCs w:val="24"/>
        </w:rPr>
        <w:t xml:space="preserve"> обучающегося</w:t>
      </w:r>
      <w:r>
        <w:rPr>
          <w:rFonts w:ascii="Times New Roman" w:hAnsi="Times New Roman"/>
          <w:sz w:val="24"/>
          <w:szCs w:val="24"/>
        </w:rPr>
        <w:t xml:space="preserve"> - 68</w:t>
      </w:r>
      <w:r w:rsidRPr="0066048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660487">
        <w:rPr>
          <w:rFonts w:ascii="Times New Roman" w:hAnsi="Times New Roman"/>
          <w:sz w:val="24"/>
          <w:szCs w:val="24"/>
        </w:rPr>
        <w:t>;</w:t>
      </w:r>
    </w:p>
    <w:p w14:paraId="45A0C2C7" w14:textId="77777777" w:rsidR="00041C85" w:rsidRPr="00660487" w:rsidRDefault="00041C85" w:rsidP="005F19C8">
      <w:pPr>
        <w:numPr>
          <w:ilvl w:val="0"/>
          <w:numId w:val="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основ военной службы - 48 часов;</w:t>
      </w:r>
    </w:p>
    <w:p w14:paraId="435D290E" w14:textId="77777777" w:rsidR="00041C85" w:rsidRPr="00660487" w:rsidRDefault="00041C85" w:rsidP="005F19C8">
      <w:pPr>
        <w:numPr>
          <w:ilvl w:val="0"/>
          <w:numId w:val="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- 22 часа</w:t>
      </w:r>
      <w:r w:rsidRPr="00660487">
        <w:rPr>
          <w:rFonts w:ascii="Times New Roman" w:hAnsi="Times New Roman"/>
          <w:sz w:val="24"/>
          <w:szCs w:val="24"/>
        </w:rPr>
        <w:t>;</w:t>
      </w:r>
    </w:p>
    <w:p w14:paraId="67FCD2FA" w14:textId="77777777" w:rsidR="00041C85" w:rsidRPr="00660487" w:rsidRDefault="00041C85" w:rsidP="005F19C8">
      <w:pPr>
        <w:numPr>
          <w:ilvl w:val="0"/>
          <w:numId w:val="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студента</w:t>
      </w:r>
      <w:r w:rsidRPr="00660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- 52 часа</w:t>
      </w:r>
      <w:r w:rsidRPr="00660487">
        <w:rPr>
          <w:rFonts w:ascii="Times New Roman" w:hAnsi="Times New Roman"/>
          <w:sz w:val="24"/>
          <w:szCs w:val="24"/>
        </w:rPr>
        <w:t>.</w:t>
      </w:r>
    </w:p>
    <w:p w14:paraId="6936B94E" w14:textId="77777777" w:rsidR="00041C85" w:rsidRPr="005125BA" w:rsidRDefault="00041C85" w:rsidP="005F19C8">
      <w:pPr>
        <w:pStyle w:val="1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736FC22B" w14:textId="77777777" w:rsidR="00041C85" w:rsidRPr="005125BA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jc w:val="both"/>
        <w:rPr>
          <w:rFonts w:ascii="Times New Roman" w:hAnsi="Times New Roman"/>
          <w:sz w:val="24"/>
          <w:szCs w:val="24"/>
          <w:u w:val="single"/>
        </w:rPr>
      </w:pPr>
      <w:r w:rsidRPr="005125B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1792"/>
      </w:tblGrid>
      <w:tr w:rsidR="00041C85" w:rsidRPr="005125BA" w14:paraId="16C06755" w14:textId="77777777" w:rsidTr="00C818F0">
        <w:trPr>
          <w:trHeight w:val="460"/>
          <w:jc w:val="center"/>
        </w:trPr>
        <w:tc>
          <w:tcPr>
            <w:tcW w:w="7683" w:type="dxa"/>
            <w:vAlign w:val="center"/>
          </w:tcPr>
          <w:p w14:paraId="2178EDD9" w14:textId="77777777" w:rsidR="00041C85" w:rsidRPr="005125BA" w:rsidRDefault="00041C85" w:rsidP="006C1C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2" w:type="dxa"/>
            <w:vAlign w:val="center"/>
          </w:tcPr>
          <w:p w14:paraId="37496BFC" w14:textId="77777777" w:rsidR="00041C85" w:rsidRPr="005125BA" w:rsidRDefault="00041C85" w:rsidP="006C1C7B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41C85" w:rsidRPr="005125BA" w14:paraId="33F1F88F" w14:textId="77777777" w:rsidTr="00C818F0">
        <w:trPr>
          <w:trHeight w:val="285"/>
          <w:jc w:val="center"/>
        </w:trPr>
        <w:tc>
          <w:tcPr>
            <w:tcW w:w="7683" w:type="dxa"/>
          </w:tcPr>
          <w:p w14:paraId="6E48F7FA" w14:textId="77777777" w:rsidR="00041C85" w:rsidRPr="005125BA" w:rsidRDefault="00041C85" w:rsidP="006C1C7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2" w:type="dxa"/>
          </w:tcPr>
          <w:p w14:paraId="005E1255" w14:textId="77777777" w:rsidR="00041C85" w:rsidRPr="005125BA" w:rsidRDefault="00041C85" w:rsidP="006C1C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120</w:t>
            </w:r>
          </w:p>
        </w:tc>
      </w:tr>
      <w:tr w:rsidR="00041C85" w:rsidRPr="005125BA" w14:paraId="357F99AE" w14:textId="77777777" w:rsidTr="00C818F0">
        <w:trPr>
          <w:jc w:val="center"/>
        </w:trPr>
        <w:tc>
          <w:tcPr>
            <w:tcW w:w="7683" w:type="dxa"/>
          </w:tcPr>
          <w:p w14:paraId="64D949D5" w14:textId="77777777" w:rsidR="00041C85" w:rsidRPr="005125BA" w:rsidRDefault="00041C85" w:rsidP="006C1C7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2" w:type="dxa"/>
          </w:tcPr>
          <w:p w14:paraId="7EF26E54" w14:textId="77777777" w:rsidR="00041C85" w:rsidRPr="00660487" w:rsidRDefault="00041C85" w:rsidP="006C1C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68</w:t>
            </w:r>
          </w:p>
        </w:tc>
      </w:tr>
      <w:tr w:rsidR="00041C85" w:rsidRPr="005125BA" w14:paraId="5DD4EE6C" w14:textId="77777777" w:rsidTr="00C818F0">
        <w:trPr>
          <w:jc w:val="center"/>
        </w:trPr>
        <w:tc>
          <w:tcPr>
            <w:tcW w:w="7683" w:type="dxa"/>
          </w:tcPr>
          <w:p w14:paraId="7B378A24" w14:textId="77777777" w:rsidR="00041C85" w:rsidRPr="005125BA" w:rsidRDefault="00041C85" w:rsidP="006C1C7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</w:tcPr>
          <w:p w14:paraId="1CBB706E" w14:textId="77777777" w:rsidR="00041C85" w:rsidRPr="00660487" w:rsidRDefault="00041C85" w:rsidP="006C1C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041C85" w:rsidRPr="005125BA" w14:paraId="76D3C157" w14:textId="77777777" w:rsidTr="00C818F0">
        <w:trPr>
          <w:jc w:val="center"/>
        </w:trPr>
        <w:tc>
          <w:tcPr>
            <w:tcW w:w="7683" w:type="dxa"/>
          </w:tcPr>
          <w:p w14:paraId="4CCB837E" w14:textId="77777777" w:rsidR="00041C85" w:rsidRPr="005125BA" w:rsidRDefault="00041C85" w:rsidP="006C1C7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изучение основ военной службы</w:t>
            </w:r>
          </w:p>
        </w:tc>
        <w:tc>
          <w:tcPr>
            <w:tcW w:w="1792" w:type="dxa"/>
          </w:tcPr>
          <w:p w14:paraId="368065F2" w14:textId="77777777" w:rsidR="00041C85" w:rsidRPr="00660487" w:rsidRDefault="00041C85" w:rsidP="006C1C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041C85" w:rsidRPr="005125BA" w14:paraId="4890D8F2" w14:textId="77777777" w:rsidTr="00C818F0">
        <w:trPr>
          <w:jc w:val="center"/>
        </w:trPr>
        <w:tc>
          <w:tcPr>
            <w:tcW w:w="7683" w:type="dxa"/>
          </w:tcPr>
          <w:p w14:paraId="34AD0AEF" w14:textId="77777777" w:rsidR="00041C85" w:rsidRPr="005125BA" w:rsidRDefault="00041C85" w:rsidP="006C1C7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92" w:type="dxa"/>
          </w:tcPr>
          <w:p w14:paraId="6D89550E" w14:textId="77777777" w:rsidR="00041C85" w:rsidRPr="00660487" w:rsidRDefault="00041C85" w:rsidP="006C1C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22</w:t>
            </w:r>
          </w:p>
        </w:tc>
      </w:tr>
      <w:tr w:rsidR="00041C85" w:rsidRPr="005125BA" w14:paraId="686F58BE" w14:textId="77777777" w:rsidTr="00C818F0">
        <w:trPr>
          <w:jc w:val="center"/>
        </w:trPr>
        <w:tc>
          <w:tcPr>
            <w:tcW w:w="7683" w:type="dxa"/>
          </w:tcPr>
          <w:p w14:paraId="77DF9440" w14:textId="77777777" w:rsidR="00041C85" w:rsidRPr="005125BA" w:rsidRDefault="00041C85" w:rsidP="006C1C7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2" w:type="dxa"/>
          </w:tcPr>
          <w:p w14:paraId="5747615F" w14:textId="77777777" w:rsidR="00041C85" w:rsidRPr="00660487" w:rsidRDefault="00041C85" w:rsidP="006C1C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52</w:t>
            </w:r>
          </w:p>
        </w:tc>
      </w:tr>
      <w:tr w:rsidR="00041C85" w:rsidRPr="005125BA" w14:paraId="321CBAF5" w14:textId="77777777" w:rsidTr="00C818F0">
        <w:trPr>
          <w:jc w:val="center"/>
        </w:trPr>
        <w:tc>
          <w:tcPr>
            <w:tcW w:w="7683" w:type="dxa"/>
          </w:tcPr>
          <w:p w14:paraId="12AC6C0F" w14:textId="77777777" w:rsidR="00041C85" w:rsidRPr="005125BA" w:rsidRDefault="00041C85" w:rsidP="006C1C7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</w:tcPr>
          <w:p w14:paraId="7BBA38AA" w14:textId="77777777" w:rsidR="00041C85" w:rsidRPr="00660487" w:rsidRDefault="00041C85" w:rsidP="006C1C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041C85" w:rsidRPr="005125BA" w14:paraId="76035727" w14:textId="77777777" w:rsidTr="00C818F0">
        <w:trPr>
          <w:jc w:val="center"/>
        </w:trPr>
        <w:tc>
          <w:tcPr>
            <w:tcW w:w="7683" w:type="dxa"/>
          </w:tcPr>
          <w:p w14:paraId="133D23BF" w14:textId="77777777" w:rsidR="00041C85" w:rsidRPr="001F511C" w:rsidRDefault="00041C85" w:rsidP="00C20A5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</w:t>
            </w:r>
            <w:r>
              <w:rPr>
                <w:rFonts w:ascii="Times New Roman" w:hAnsi="Times New Roman"/>
                <w:sz w:val="24"/>
                <w:szCs w:val="24"/>
              </w:rPr>
              <w:t>а: написание рефератов, оформление конспектов лекций; самостоятельное изучение материалов по дополнительным источникам</w:t>
            </w:r>
          </w:p>
        </w:tc>
        <w:tc>
          <w:tcPr>
            <w:tcW w:w="1792" w:type="dxa"/>
          </w:tcPr>
          <w:p w14:paraId="2B910897" w14:textId="77777777" w:rsidR="00041C85" w:rsidRPr="005125BA" w:rsidRDefault="00041C85" w:rsidP="006C1C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52</w:t>
            </w:r>
          </w:p>
        </w:tc>
      </w:tr>
      <w:tr w:rsidR="00041C85" w:rsidRPr="005125BA" w14:paraId="44CCC178" w14:textId="77777777" w:rsidTr="00C818F0">
        <w:trPr>
          <w:jc w:val="center"/>
        </w:trPr>
        <w:tc>
          <w:tcPr>
            <w:tcW w:w="9475" w:type="dxa"/>
            <w:gridSpan w:val="2"/>
          </w:tcPr>
          <w:p w14:paraId="79336C40" w14:textId="77777777" w:rsidR="00041C85" w:rsidRPr="00EA33B7" w:rsidRDefault="00041C85" w:rsidP="006C1C7B">
            <w:pPr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3B7"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аттестация в </w:t>
            </w:r>
            <w:proofErr w:type="gramStart"/>
            <w:r w:rsidRPr="00EA33B7">
              <w:rPr>
                <w:rFonts w:ascii="Times New Roman" w:hAnsi="Times New Roman"/>
                <w:iCs/>
                <w:sz w:val="24"/>
                <w:szCs w:val="24"/>
              </w:rPr>
              <w:t xml:space="preserve">форме  </w:t>
            </w:r>
            <w:r w:rsidRPr="005A0271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экзамена</w:t>
            </w:r>
            <w:proofErr w:type="gramEnd"/>
          </w:p>
        </w:tc>
      </w:tr>
    </w:tbl>
    <w:p w14:paraId="7E26F9EC" w14:textId="77777777" w:rsidR="00041C85" w:rsidRPr="005125BA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hAnsi="Times New Roman"/>
          <w:sz w:val="24"/>
          <w:szCs w:val="24"/>
        </w:rPr>
        <w:sectPr w:rsidR="00041C85" w:rsidRPr="005125BA" w:rsidSect="006C1C7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384ED110" w14:textId="77777777" w:rsidR="00041C85" w:rsidRPr="005125BA" w:rsidRDefault="00041C85" w:rsidP="005F19C8">
      <w:pPr>
        <w:pageBreakBefore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</w:t>
      </w:r>
      <w:r>
        <w:rPr>
          <w:rFonts w:ascii="Times New Roman" w:hAnsi="Times New Roman"/>
          <w:b/>
          <w:sz w:val="24"/>
          <w:szCs w:val="24"/>
        </w:rPr>
        <w:t>ы «Безопасность жизнедеятельности»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654"/>
        <w:gridCol w:w="1985"/>
        <w:gridCol w:w="1984"/>
      </w:tblGrid>
      <w:tr w:rsidR="00041C85" w:rsidRPr="00AB7581" w14:paraId="2BA2A345" w14:textId="77777777" w:rsidTr="00AB7581">
        <w:tc>
          <w:tcPr>
            <w:tcW w:w="3227" w:type="dxa"/>
          </w:tcPr>
          <w:p w14:paraId="42B7363E" w14:textId="77777777" w:rsidR="00041C85" w:rsidRPr="00AB758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54" w:type="dxa"/>
          </w:tcPr>
          <w:p w14:paraId="09A8C3CA" w14:textId="77777777" w:rsidR="00041C85" w:rsidRPr="00AB758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985" w:type="dxa"/>
          </w:tcPr>
          <w:p w14:paraId="2A6BD900" w14:textId="77777777" w:rsidR="00041C85" w:rsidRPr="00AB758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84" w:type="dxa"/>
          </w:tcPr>
          <w:p w14:paraId="0670ACD2" w14:textId="77777777" w:rsidR="00041C85" w:rsidRPr="002A0061" w:rsidRDefault="00041C85" w:rsidP="00AB758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AB758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41C85" w:rsidRPr="004967F6" w14:paraId="09658726" w14:textId="77777777" w:rsidTr="00070517">
        <w:trPr>
          <w:trHeight w:val="605"/>
        </w:trPr>
        <w:tc>
          <w:tcPr>
            <w:tcW w:w="3227" w:type="dxa"/>
          </w:tcPr>
          <w:p w14:paraId="195E63A3" w14:textId="77777777" w:rsidR="00041C85" w:rsidRPr="004967F6" w:rsidRDefault="00041C85" w:rsidP="00496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7F6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4967F6">
              <w:rPr>
                <w:rFonts w:ascii="Times New Roman" w:hAnsi="Times New Roman"/>
                <w:sz w:val="24"/>
                <w:szCs w:val="24"/>
              </w:rPr>
              <w:t xml:space="preserve"> Введение в дисциплину.</w:t>
            </w:r>
          </w:p>
        </w:tc>
        <w:tc>
          <w:tcPr>
            <w:tcW w:w="7654" w:type="dxa"/>
          </w:tcPr>
          <w:p w14:paraId="55212853" w14:textId="77777777" w:rsidR="00041C85" w:rsidRPr="004967F6" w:rsidRDefault="00041C85" w:rsidP="00496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7F6">
              <w:rPr>
                <w:rFonts w:ascii="Times New Roman" w:hAnsi="Times New Roman"/>
                <w:sz w:val="24"/>
                <w:szCs w:val="24"/>
              </w:rPr>
              <w:t>Понятие и общая характеристика БЖД. Основные задачи дисциплины БЖД. Содержание БЖД.</w:t>
            </w:r>
          </w:p>
        </w:tc>
        <w:tc>
          <w:tcPr>
            <w:tcW w:w="1985" w:type="dxa"/>
          </w:tcPr>
          <w:p w14:paraId="7414D642" w14:textId="77777777" w:rsidR="00041C85" w:rsidRPr="004967F6" w:rsidRDefault="00041C85" w:rsidP="004967F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7F6">
              <w:rPr>
                <w:rFonts w:ascii="Times New Roman" w:hAnsi="Times New Roman"/>
                <w:b/>
                <w:sz w:val="24"/>
                <w:szCs w:val="24"/>
              </w:rPr>
              <w:t>2ЛК</w:t>
            </w:r>
          </w:p>
        </w:tc>
        <w:tc>
          <w:tcPr>
            <w:tcW w:w="1984" w:type="dxa"/>
            <w:shd w:val="clear" w:color="auto" w:fill="BFBFBF"/>
          </w:tcPr>
          <w:p w14:paraId="5E6CA792" w14:textId="77777777" w:rsidR="00041C85" w:rsidRPr="002A0061" w:rsidRDefault="00041C85" w:rsidP="00496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A0061">
              <w:rPr>
                <w:rFonts w:ascii="Times New Roman" w:hAnsi="Times New Roman"/>
                <w:sz w:val="24"/>
                <w:szCs w:val="24"/>
                <w:highlight w:val="lightGray"/>
              </w:rPr>
              <w:t>1,2</w:t>
            </w:r>
          </w:p>
        </w:tc>
      </w:tr>
      <w:tr w:rsidR="00041C85" w:rsidRPr="00AB7581" w14:paraId="2A49326D" w14:textId="77777777" w:rsidTr="00AB7581">
        <w:trPr>
          <w:trHeight w:val="2966"/>
        </w:trPr>
        <w:tc>
          <w:tcPr>
            <w:tcW w:w="3227" w:type="dxa"/>
          </w:tcPr>
          <w:p w14:paraId="16FE80FE" w14:textId="77777777" w:rsidR="00041C85" w:rsidRDefault="00041C85" w:rsidP="004967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AB7581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в том числе в условиях противодействия терроризму как серьезной угрозе национальной безопасности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3CA74EFD" w14:textId="77777777" w:rsidR="00041C85" w:rsidRDefault="00041C85" w:rsidP="00070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53">
              <w:rPr>
                <w:rFonts w:ascii="Times New Roman" w:hAnsi="Times New Roman"/>
                <w:sz w:val="24"/>
                <w:szCs w:val="24"/>
              </w:rPr>
              <w:t>Понятие и общая харак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теристика устойчивости объектов </w:t>
            </w:r>
            <w:r w:rsidRPr="00833253">
              <w:rPr>
                <w:rFonts w:ascii="Times New Roman" w:hAnsi="Times New Roman"/>
                <w:sz w:val="24"/>
                <w:szCs w:val="24"/>
              </w:rPr>
              <w:t>экономики.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253">
              <w:rPr>
                <w:rFonts w:ascii="Times New Roman" w:hAnsi="Times New Roman"/>
                <w:sz w:val="24"/>
                <w:szCs w:val="24"/>
              </w:rPr>
              <w:t>Основные элементы объектов экономики.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253">
              <w:rPr>
                <w:rFonts w:ascii="Times New Roman" w:hAnsi="Times New Roman"/>
                <w:sz w:val="24"/>
                <w:szCs w:val="24"/>
              </w:rPr>
              <w:t>Основные факторы, определяющие устойчивость объектов.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253">
              <w:rPr>
                <w:rFonts w:ascii="Times New Roman" w:hAnsi="Times New Roman"/>
                <w:sz w:val="24"/>
                <w:szCs w:val="24"/>
              </w:rPr>
              <w:t>Принципы повышения устойчивости объектов экономики.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253">
              <w:rPr>
                <w:rFonts w:ascii="Times New Roman" w:hAnsi="Times New Roman"/>
                <w:sz w:val="24"/>
                <w:szCs w:val="24"/>
              </w:rPr>
              <w:t>Меры, принимаемые для сохранения и повышения устойчивости объектов экономики.</w:t>
            </w:r>
          </w:p>
          <w:p w14:paraId="798E1B05" w14:textId="77777777" w:rsidR="00041C85" w:rsidRPr="006B5D54" w:rsidRDefault="00041C85" w:rsidP="006B5D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AF8A39" w14:textId="77777777" w:rsidR="00041C85" w:rsidRPr="00AB7581" w:rsidRDefault="00041C85" w:rsidP="000705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14:paraId="78568CD6" w14:textId="77777777" w:rsidR="00041C85" w:rsidRPr="00AB7581" w:rsidRDefault="00041C85" w:rsidP="000705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Составление рефератов на темы:</w:t>
            </w:r>
          </w:p>
          <w:p w14:paraId="2B65EFAB" w14:textId="77777777" w:rsidR="00041C85" w:rsidRPr="00AB7581" w:rsidRDefault="00041C85" w:rsidP="000705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Терроризм – глобальная проблема современности</w:t>
            </w:r>
          </w:p>
          <w:p w14:paraId="00A84BC4" w14:textId="77777777" w:rsidR="00041C85" w:rsidRPr="00833253" w:rsidRDefault="00041C85" w:rsidP="00070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 xml:space="preserve">- Устойчивость </w:t>
            </w:r>
            <w:r>
              <w:rPr>
                <w:rFonts w:ascii="Times New Roman" w:hAnsi="Times New Roman"/>
                <w:sz w:val="24"/>
                <w:szCs w:val="24"/>
              </w:rPr>
              <w:t>объектов экономики</w:t>
            </w:r>
            <w:r w:rsidRPr="00AB758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условиях </w:t>
            </w:r>
            <w:r w:rsidRPr="00AB7581">
              <w:rPr>
                <w:rFonts w:ascii="Times New Roman" w:hAnsi="Times New Roman"/>
                <w:sz w:val="24"/>
                <w:szCs w:val="24"/>
              </w:rPr>
              <w:t>ЧС</w:t>
            </w:r>
          </w:p>
        </w:tc>
        <w:tc>
          <w:tcPr>
            <w:tcW w:w="1985" w:type="dxa"/>
          </w:tcPr>
          <w:p w14:paraId="536F4D1B" w14:textId="77777777" w:rsidR="00041C85" w:rsidRPr="00AB7581" w:rsidRDefault="00041C85" w:rsidP="000705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2КГЗ</w:t>
            </w:r>
          </w:p>
          <w:p w14:paraId="6FEDF9C5" w14:textId="77777777" w:rsidR="00041C85" w:rsidRPr="00AB7581" w:rsidRDefault="00041C85" w:rsidP="000705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93F4A1" w14:textId="77777777" w:rsidR="00041C85" w:rsidRPr="00AB7581" w:rsidRDefault="00041C85" w:rsidP="00070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1C73EC" w14:textId="77777777" w:rsidR="00041C85" w:rsidRDefault="00041C85" w:rsidP="000705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97D763" w14:textId="77777777" w:rsidR="00041C85" w:rsidRDefault="00041C85" w:rsidP="0007051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984" w:type="dxa"/>
            <w:shd w:val="clear" w:color="auto" w:fill="BFBFBF"/>
          </w:tcPr>
          <w:p w14:paraId="342EC2B6" w14:textId="77777777" w:rsidR="00041C85" w:rsidRPr="002A0061" w:rsidRDefault="00041C85" w:rsidP="00070517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A0061">
              <w:rPr>
                <w:rFonts w:ascii="Times New Roman" w:hAnsi="Times New Roman"/>
                <w:sz w:val="24"/>
                <w:szCs w:val="24"/>
                <w:highlight w:val="lightGray"/>
              </w:rPr>
              <w:t>1,2</w:t>
            </w:r>
          </w:p>
          <w:p w14:paraId="00F0A07B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41C85" w:rsidRPr="00AB7581" w14:paraId="7972F569" w14:textId="77777777" w:rsidTr="00AB7581">
        <w:tc>
          <w:tcPr>
            <w:tcW w:w="3227" w:type="dxa"/>
          </w:tcPr>
          <w:p w14:paraId="55204BBA" w14:textId="77777777" w:rsidR="00041C85" w:rsidRPr="00AB7581" w:rsidRDefault="00041C85" w:rsidP="004967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570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Прогнозирование</w:t>
            </w:r>
            <w:r w:rsidRPr="00AB7581">
              <w:rPr>
                <w:rFonts w:ascii="Times New Roman" w:hAnsi="Times New Roman"/>
                <w:sz w:val="24"/>
                <w:szCs w:val="24"/>
              </w:rPr>
              <w:t xml:space="preserve"> развития событий и оценки последствий при техногенных чрезвычайных ситуациях и стихийных явлениях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5305F287" w14:textId="77777777" w:rsidR="00041C85" w:rsidRPr="004967F6" w:rsidRDefault="00041C85" w:rsidP="00496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7F6">
              <w:rPr>
                <w:rFonts w:ascii="Times New Roman" w:hAnsi="Times New Roman"/>
                <w:sz w:val="24"/>
                <w:szCs w:val="24"/>
              </w:rPr>
              <w:t>Понятие и общая характеристика прогнозирования ЧС.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7F6">
              <w:rPr>
                <w:rFonts w:ascii="Times New Roman" w:hAnsi="Times New Roman"/>
                <w:sz w:val="24"/>
                <w:szCs w:val="24"/>
              </w:rPr>
              <w:t>Методы оценки и прогнозирования последствий ЧС.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7F6">
              <w:rPr>
                <w:rFonts w:ascii="Times New Roman" w:hAnsi="Times New Roman"/>
                <w:sz w:val="24"/>
                <w:szCs w:val="24"/>
              </w:rPr>
              <w:t>Последствия ЧС для работников объекта производства.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7F6">
              <w:rPr>
                <w:rFonts w:ascii="Times New Roman" w:hAnsi="Times New Roman"/>
                <w:sz w:val="24"/>
                <w:szCs w:val="24"/>
              </w:rPr>
              <w:t>Сравнительная характеристика последствий чрезвычайных ситуаций для работников объекта производства.</w:t>
            </w:r>
          </w:p>
          <w:p w14:paraId="26360002" w14:textId="77777777" w:rsidR="00041C85" w:rsidRPr="00833253" w:rsidRDefault="00041C85" w:rsidP="004967F6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</w:p>
          <w:p w14:paraId="00AB13D6" w14:textId="77777777" w:rsidR="00041C85" w:rsidRDefault="00041C85" w:rsidP="004967F6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24BAAE" w14:textId="77777777" w:rsidR="00041C85" w:rsidRPr="00AB7581" w:rsidRDefault="00041C85" w:rsidP="004967F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14:paraId="221A790F" w14:textId="77777777" w:rsidR="00041C85" w:rsidRPr="00AB7581" w:rsidRDefault="00041C85" w:rsidP="00290C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Составление рефератов на темы:</w:t>
            </w:r>
          </w:p>
          <w:p w14:paraId="6CA2FD34" w14:textId="77777777" w:rsidR="00041C85" w:rsidRPr="00AB7581" w:rsidRDefault="00041C85" w:rsidP="00290C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Понятие чрезвычайных ситуаций</w:t>
            </w:r>
          </w:p>
          <w:p w14:paraId="43D89C0B" w14:textId="77777777" w:rsidR="00041C85" w:rsidRPr="00AB7581" w:rsidRDefault="00041C85" w:rsidP="00290CA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Классификация чрезвычайных ситуаций</w:t>
            </w:r>
          </w:p>
          <w:p w14:paraId="67E7180D" w14:textId="77777777" w:rsidR="00041C85" w:rsidRDefault="00041C85" w:rsidP="00290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Ликвидация последствий ЧС</w:t>
            </w:r>
          </w:p>
          <w:p w14:paraId="2792A48F" w14:textId="77777777" w:rsidR="00041C85" w:rsidRDefault="00041C85" w:rsidP="00290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BFC2C3" w14:textId="77777777" w:rsidR="00041C85" w:rsidRDefault="00041C85" w:rsidP="00290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9F9140" w14:textId="77777777" w:rsidR="00041C85" w:rsidRDefault="00041C85" w:rsidP="00290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9418FF" w14:textId="77777777" w:rsidR="00041C85" w:rsidRPr="00AB7581" w:rsidRDefault="00041C85" w:rsidP="00290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8FB2D2" w14:textId="77777777" w:rsidR="00041C85" w:rsidRPr="004967F6" w:rsidRDefault="00041C85" w:rsidP="00F105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7F6">
              <w:rPr>
                <w:rFonts w:ascii="Times New Roman" w:hAnsi="Times New Roman"/>
                <w:b/>
                <w:sz w:val="24"/>
                <w:szCs w:val="24"/>
              </w:rPr>
              <w:t>2КГЗ</w:t>
            </w:r>
          </w:p>
          <w:p w14:paraId="05CC075F" w14:textId="77777777" w:rsidR="00041C85" w:rsidRPr="00E256EC" w:rsidRDefault="00041C85" w:rsidP="00E256E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437C42" w14:textId="77777777" w:rsidR="00041C85" w:rsidRDefault="00041C85" w:rsidP="00AB7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02EB62" w14:textId="77777777" w:rsidR="00041C85" w:rsidRDefault="00041C85" w:rsidP="00AB7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0CEEBD" w14:textId="77777777" w:rsidR="00041C85" w:rsidRPr="00AB7581" w:rsidRDefault="00041C85" w:rsidP="00AB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6СР</w:t>
            </w:r>
          </w:p>
        </w:tc>
        <w:tc>
          <w:tcPr>
            <w:tcW w:w="1984" w:type="dxa"/>
            <w:shd w:val="clear" w:color="auto" w:fill="BFBFBF"/>
          </w:tcPr>
          <w:p w14:paraId="7D2F7DDB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A0061">
              <w:rPr>
                <w:rFonts w:ascii="Times New Roman" w:hAnsi="Times New Roman"/>
                <w:sz w:val="24"/>
                <w:szCs w:val="24"/>
                <w:highlight w:val="lightGray"/>
              </w:rPr>
              <w:t>1,2</w:t>
            </w:r>
          </w:p>
          <w:p w14:paraId="21FC396A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64335EEA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21CD14D2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53A47FA6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68C1E875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71FFB295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41C85" w:rsidRPr="00AB7581" w14:paraId="598E4898" w14:textId="77777777" w:rsidTr="00AB7581">
        <w:tc>
          <w:tcPr>
            <w:tcW w:w="3227" w:type="dxa"/>
          </w:tcPr>
          <w:p w14:paraId="4A3DC3F1" w14:textId="77777777" w:rsidR="00041C85" w:rsidRPr="00AB7581" w:rsidRDefault="00041C85" w:rsidP="004967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5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53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7581">
              <w:rPr>
                <w:rFonts w:ascii="Times New Roman" w:hAnsi="Times New Roman"/>
                <w:sz w:val="24"/>
                <w:szCs w:val="24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3E92C5B3" w14:textId="77777777" w:rsidR="00041C85" w:rsidRPr="00833253" w:rsidRDefault="00041C85" w:rsidP="0029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53">
              <w:rPr>
                <w:rFonts w:ascii="Times New Roman" w:hAnsi="Times New Roman"/>
                <w:sz w:val="24"/>
                <w:szCs w:val="24"/>
              </w:rPr>
              <w:t>Опасность и ее признаки.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253">
              <w:rPr>
                <w:rFonts w:ascii="Times New Roman" w:hAnsi="Times New Roman"/>
                <w:sz w:val="24"/>
                <w:szCs w:val="24"/>
              </w:rPr>
              <w:t>Классификация опасностей.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253">
              <w:rPr>
                <w:rFonts w:ascii="Times New Roman" w:hAnsi="Times New Roman"/>
                <w:sz w:val="24"/>
                <w:szCs w:val="24"/>
              </w:rPr>
              <w:t>Источники формирования опасностей.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253">
              <w:rPr>
                <w:rFonts w:ascii="Times New Roman" w:hAnsi="Times New Roman"/>
                <w:sz w:val="24"/>
                <w:szCs w:val="24"/>
              </w:rPr>
              <w:t>Принципы и средства обеспечения безопасности.</w:t>
            </w:r>
          </w:p>
          <w:p w14:paraId="1FB73301" w14:textId="77777777" w:rsidR="00041C85" w:rsidRDefault="00041C85" w:rsidP="00290C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2C7212" w14:textId="77777777" w:rsidR="00041C85" w:rsidRPr="00AB7581" w:rsidRDefault="00041C85" w:rsidP="00290C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14:paraId="0E210C09" w14:textId="77777777" w:rsidR="00041C85" w:rsidRPr="00AB7581" w:rsidRDefault="00041C85" w:rsidP="00290C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Составление рефератов на темы:</w:t>
            </w:r>
          </w:p>
          <w:p w14:paraId="24D77389" w14:textId="77777777" w:rsidR="00041C85" w:rsidRPr="00AB7581" w:rsidRDefault="00041C85" w:rsidP="00290C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Потенциальные опасности при работе по специальности</w:t>
            </w:r>
          </w:p>
          <w:p w14:paraId="7878266F" w14:textId="77777777" w:rsidR="00041C85" w:rsidRPr="00AB7581" w:rsidRDefault="00041C85" w:rsidP="00290C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Бытовые опасности и меры предосторожности</w:t>
            </w:r>
          </w:p>
          <w:p w14:paraId="34675E18" w14:textId="77777777" w:rsidR="00041C85" w:rsidRPr="00AB7581" w:rsidRDefault="00041C85" w:rsidP="0029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Опасны и вредные факторы на производстве</w:t>
            </w:r>
          </w:p>
        </w:tc>
        <w:tc>
          <w:tcPr>
            <w:tcW w:w="1985" w:type="dxa"/>
          </w:tcPr>
          <w:p w14:paraId="7C919C9A" w14:textId="77777777" w:rsidR="00041C85" w:rsidRPr="00AB7581" w:rsidRDefault="00041C85" w:rsidP="00AB75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2КГЗ</w:t>
            </w:r>
          </w:p>
          <w:p w14:paraId="7931B0A2" w14:textId="77777777" w:rsidR="00041C85" w:rsidRPr="00AB7581" w:rsidRDefault="00041C85" w:rsidP="00AB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23E40" w14:textId="77777777" w:rsidR="00041C85" w:rsidRPr="00AB7581" w:rsidRDefault="00041C85" w:rsidP="00AB7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984" w:type="dxa"/>
            <w:shd w:val="clear" w:color="auto" w:fill="BFBFBF"/>
          </w:tcPr>
          <w:p w14:paraId="282AD96B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A0061">
              <w:rPr>
                <w:rFonts w:ascii="Times New Roman" w:hAnsi="Times New Roman"/>
                <w:sz w:val="24"/>
                <w:szCs w:val="24"/>
                <w:highlight w:val="lightGray"/>
              </w:rPr>
              <w:t>1,2</w:t>
            </w:r>
          </w:p>
          <w:p w14:paraId="0EE3B23F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5039D33B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55696F0D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48D61FC9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41C85" w:rsidRPr="00AB7581" w14:paraId="23837DC2" w14:textId="77777777" w:rsidTr="00AB7581">
        <w:tc>
          <w:tcPr>
            <w:tcW w:w="3227" w:type="dxa"/>
          </w:tcPr>
          <w:p w14:paraId="4283E29C" w14:textId="77777777" w:rsidR="00041C85" w:rsidRPr="006E18A4" w:rsidRDefault="00041C85" w:rsidP="00070517">
            <w:pPr>
              <w:pStyle w:val="21"/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8A4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6E18A4">
              <w:rPr>
                <w:rFonts w:ascii="Times New Roman" w:hAnsi="Times New Roman"/>
                <w:sz w:val="24"/>
                <w:szCs w:val="24"/>
              </w:rPr>
              <w:t xml:space="preserve">  Задачи и основные мероприятия гражданской обороны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994A05" w14:textId="77777777" w:rsidR="00041C85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B9895F" w14:textId="77777777" w:rsidR="00041C85" w:rsidRPr="00AB758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7D7B609" w14:textId="77777777" w:rsidR="00041C85" w:rsidRDefault="00041C85" w:rsidP="00070517">
            <w:pPr>
              <w:pStyle w:val="af4"/>
              <w:spacing w:before="0" w:beforeAutospacing="0" w:after="0" w:afterAutospacing="0"/>
              <w:ind w:right="225"/>
              <w:jc w:val="both"/>
              <w:outlineLvl w:val="1"/>
              <w:rPr>
                <w:bCs/>
                <w:color w:val="000000"/>
                <w:kern w:val="36"/>
                <w:shd w:val="clear" w:color="auto" w:fill="FFFFFF"/>
              </w:rPr>
            </w:pPr>
            <w:r w:rsidRPr="00806443">
              <w:rPr>
                <w:bCs/>
                <w:color w:val="000000"/>
                <w:kern w:val="36"/>
                <w:shd w:val="clear" w:color="auto" w:fill="FFFFFF"/>
              </w:rPr>
              <w:t>Понятие и основные задачи в области гражданской обороны</w:t>
            </w:r>
            <w:r>
              <w:rPr>
                <w:bCs/>
                <w:color w:val="000000"/>
                <w:kern w:val="36"/>
                <w:shd w:val="clear" w:color="auto" w:fill="FFFFFF"/>
              </w:rPr>
              <w:t xml:space="preserve">. Структура гражданской обороны. </w:t>
            </w:r>
            <w:r w:rsidRPr="00806443">
              <w:rPr>
                <w:bCs/>
                <w:color w:val="000000"/>
                <w:kern w:val="36"/>
                <w:shd w:val="clear" w:color="auto" w:fill="FFFFFF"/>
              </w:rPr>
              <w:t>Гражданские организации</w:t>
            </w:r>
            <w:r>
              <w:rPr>
                <w:bCs/>
                <w:color w:val="000000"/>
                <w:kern w:val="36"/>
                <w:shd w:val="clear" w:color="auto" w:fill="FFFFFF"/>
              </w:rPr>
              <w:t xml:space="preserve"> (формирования)</w:t>
            </w:r>
            <w:r w:rsidRPr="00806443">
              <w:rPr>
                <w:bCs/>
                <w:color w:val="000000"/>
                <w:kern w:val="36"/>
                <w:shd w:val="clear" w:color="auto" w:fill="FFFFFF"/>
              </w:rPr>
              <w:t xml:space="preserve"> ГО</w:t>
            </w:r>
          </w:p>
          <w:p w14:paraId="596F5DC5" w14:textId="77777777" w:rsidR="00041C85" w:rsidRPr="006E18A4" w:rsidRDefault="00041C85" w:rsidP="00070517">
            <w:pPr>
              <w:pStyle w:val="21"/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6D3AFD" w14:textId="77777777" w:rsidR="00041C85" w:rsidRPr="00AB7581" w:rsidRDefault="00041C85" w:rsidP="000705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14:paraId="197CCF62" w14:textId="77777777" w:rsidR="00041C85" w:rsidRPr="00AB7581" w:rsidRDefault="00041C85" w:rsidP="000705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Составление рефератов на темы:</w:t>
            </w:r>
          </w:p>
          <w:p w14:paraId="642CA36A" w14:textId="77777777" w:rsidR="00041C85" w:rsidRPr="00AB7581" w:rsidRDefault="00041C85" w:rsidP="000705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Понятие государственной безопасности</w:t>
            </w:r>
          </w:p>
          <w:p w14:paraId="1F85F7EB" w14:textId="77777777" w:rsidR="00041C85" w:rsidRPr="00AB7581" w:rsidRDefault="00041C85" w:rsidP="0029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Стратегический баланс и международные отношения</w:t>
            </w:r>
          </w:p>
        </w:tc>
        <w:tc>
          <w:tcPr>
            <w:tcW w:w="1985" w:type="dxa"/>
          </w:tcPr>
          <w:p w14:paraId="7184C71D" w14:textId="77777777" w:rsidR="00041C85" w:rsidRPr="00AB7581" w:rsidRDefault="00041C85" w:rsidP="00F105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2КГЗ</w:t>
            </w: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DD78E16" w14:textId="77777777" w:rsidR="00041C85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72A0DC" w14:textId="77777777" w:rsidR="00041C85" w:rsidRPr="005A0271" w:rsidRDefault="00041C85" w:rsidP="00AB75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5A0271">
              <w:rPr>
                <w:rFonts w:ascii="Times New Roman" w:hAnsi="Times New Roman"/>
                <w:b/>
                <w:sz w:val="24"/>
                <w:szCs w:val="24"/>
              </w:rPr>
              <w:t>4СР</w:t>
            </w:r>
          </w:p>
          <w:p w14:paraId="4591DA9C" w14:textId="77777777" w:rsidR="00041C85" w:rsidRPr="00AB758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/>
          </w:tcPr>
          <w:p w14:paraId="077C5F7A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A0061">
              <w:rPr>
                <w:rFonts w:ascii="Times New Roman" w:hAnsi="Times New Roman"/>
                <w:sz w:val="24"/>
                <w:szCs w:val="24"/>
                <w:highlight w:val="lightGray"/>
              </w:rPr>
              <w:t>1,2</w:t>
            </w:r>
          </w:p>
          <w:p w14:paraId="496785C4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41C85" w:rsidRPr="00AB7581" w14:paraId="3271D8B4" w14:textId="77777777" w:rsidTr="00AB7581">
        <w:tc>
          <w:tcPr>
            <w:tcW w:w="3227" w:type="dxa"/>
          </w:tcPr>
          <w:p w14:paraId="067C2EE2" w14:textId="77777777" w:rsidR="00041C85" w:rsidRPr="00070517" w:rsidRDefault="00041C85" w:rsidP="00375B97">
            <w:pPr>
              <w:spacing w:after="0" w:line="240" w:lineRule="auto"/>
            </w:pPr>
            <w:r w:rsidRPr="00F53570"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Pr="00AB7581">
              <w:rPr>
                <w:rFonts w:ascii="Times New Roman" w:hAnsi="Times New Roman"/>
                <w:sz w:val="24"/>
                <w:szCs w:val="24"/>
              </w:rPr>
              <w:t>. Способы защиты населения от оружия массового поражения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651F3871" w14:textId="77777777" w:rsidR="00041C85" w:rsidRPr="00806443" w:rsidRDefault="00041C85" w:rsidP="00375B97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 w:rsidRPr="00806443">
              <w:rPr>
                <w:color w:val="000000"/>
              </w:rPr>
              <w:t>Понятие и классификация защиты от оружия массового поражения.</w:t>
            </w:r>
            <w:r>
              <w:rPr>
                <w:color w:val="000000"/>
              </w:rPr>
              <w:t xml:space="preserve"> </w:t>
            </w:r>
            <w:r w:rsidRPr="00806443">
              <w:rPr>
                <w:color w:val="000000"/>
              </w:rPr>
              <w:t>Средства защиты от оружия массового поражения.</w:t>
            </w:r>
            <w:r>
              <w:rPr>
                <w:color w:val="000000"/>
              </w:rPr>
              <w:t xml:space="preserve"> </w:t>
            </w:r>
            <w:r w:rsidRPr="00806443">
              <w:rPr>
                <w:color w:val="000000"/>
              </w:rPr>
              <w:t xml:space="preserve">Виды оружия массового поражения. </w:t>
            </w:r>
          </w:p>
          <w:p w14:paraId="79C5248F" w14:textId="77777777" w:rsidR="00041C85" w:rsidRPr="006B5D54" w:rsidRDefault="00041C85" w:rsidP="00375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18762A" w14:textId="77777777" w:rsidR="00041C85" w:rsidRPr="00AB7581" w:rsidRDefault="00041C85" w:rsidP="00375B9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14:paraId="1479F89C" w14:textId="77777777" w:rsidR="00041C85" w:rsidRPr="00AB7581" w:rsidRDefault="00041C85" w:rsidP="00375B9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Составление рефератов на темы:</w:t>
            </w:r>
          </w:p>
          <w:p w14:paraId="264339DD" w14:textId="77777777" w:rsidR="00041C85" w:rsidRPr="00AB7581" w:rsidRDefault="00041C85" w:rsidP="00375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 xml:space="preserve">- Понятие и задачи гражданской обороны </w:t>
            </w:r>
          </w:p>
          <w:p w14:paraId="7C0F87CE" w14:textId="77777777" w:rsidR="00041C85" w:rsidRPr="00AB7581" w:rsidRDefault="00041C85" w:rsidP="00375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Оружие массового поражения</w:t>
            </w:r>
          </w:p>
        </w:tc>
        <w:tc>
          <w:tcPr>
            <w:tcW w:w="1985" w:type="dxa"/>
          </w:tcPr>
          <w:p w14:paraId="7AD9F6B3" w14:textId="77777777" w:rsidR="00041C85" w:rsidRDefault="00041C85" w:rsidP="00F105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2КГЗ</w:t>
            </w: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6DA1D74" w14:textId="77777777" w:rsidR="00041C85" w:rsidRDefault="00041C85" w:rsidP="00F105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A89852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E86FF0" w14:textId="77777777" w:rsidR="00041C85" w:rsidRPr="00AB7581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4СР</w:t>
            </w:r>
          </w:p>
        </w:tc>
        <w:tc>
          <w:tcPr>
            <w:tcW w:w="1984" w:type="dxa"/>
            <w:shd w:val="clear" w:color="auto" w:fill="BFBFBF"/>
          </w:tcPr>
          <w:p w14:paraId="1E1AFE1D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A0061">
              <w:rPr>
                <w:rFonts w:ascii="Times New Roman" w:hAnsi="Times New Roman"/>
                <w:sz w:val="24"/>
                <w:szCs w:val="24"/>
                <w:highlight w:val="lightGray"/>
              </w:rPr>
              <w:t>1,2</w:t>
            </w:r>
          </w:p>
          <w:p w14:paraId="0C9373A8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0FC8B4B3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21C8E124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41C85" w:rsidRPr="00AB7581" w14:paraId="465B24F8" w14:textId="77777777" w:rsidTr="00AB7581">
        <w:tc>
          <w:tcPr>
            <w:tcW w:w="3227" w:type="dxa"/>
          </w:tcPr>
          <w:p w14:paraId="549334D3" w14:textId="77777777" w:rsidR="00041C85" w:rsidRPr="00AB7581" w:rsidRDefault="00041C85" w:rsidP="00375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570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AB7581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 и обороны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2E5E6EC6" w14:textId="77777777" w:rsidR="00041C85" w:rsidRPr="00431B6C" w:rsidRDefault="00041C85" w:rsidP="00431B6C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 w:rsidRPr="00431B6C">
              <w:rPr>
                <w:color w:val="000000"/>
              </w:rPr>
              <w:t>Основы законодательства РФ об обороне государства и воинской обязанности граждан.</w:t>
            </w:r>
            <w:r>
              <w:rPr>
                <w:color w:val="000000"/>
              </w:rPr>
              <w:t xml:space="preserve"> </w:t>
            </w:r>
            <w:r w:rsidRPr="00431B6C">
              <w:rPr>
                <w:color w:val="000000"/>
              </w:rPr>
              <w:t>Вооруженные силы – основа обороны государства.</w:t>
            </w:r>
            <w:r>
              <w:rPr>
                <w:color w:val="000000"/>
              </w:rPr>
              <w:t xml:space="preserve"> </w:t>
            </w:r>
            <w:r w:rsidRPr="00431B6C">
              <w:rPr>
                <w:color w:val="000000"/>
              </w:rPr>
              <w:t>Военно-воздушные силы.</w:t>
            </w:r>
            <w:r>
              <w:rPr>
                <w:color w:val="000000"/>
              </w:rPr>
              <w:t xml:space="preserve"> </w:t>
            </w:r>
            <w:r w:rsidRPr="00431B6C">
              <w:rPr>
                <w:color w:val="000000"/>
              </w:rPr>
              <w:t>Военно-морской флот.</w:t>
            </w:r>
            <w:r>
              <w:rPr>
                <w:color w:val="000000"/>
              </w:rPr>
              <w:t xml:space="preserve"> </w:t>
            </w:r>
            <w:r w:rsidRPr="00431B6C">
              <w:rPr>
                <w:color w:val="000000"/>
              </w:rPr>
              <w:t>Рода войск РФ.</w:t>
            </w:r>
            <w:r>
              <w:rPr>
                <w:color w:val="000000"/>
              </w:rPr>
              <w:t xml:space="preserve"> </w:t>
            </w:r>
            <w:r w:rsidRPr="00431B6C">
              <w:rPr>
                <w:color w:val="000000"/>
              </w:rPr>
              <w:t>Тыл Вооруженных Сил.</w:t>
            </w:r>
            <w:r>
              <w:rPr>
                <w:color w:val="000000"/>
              </w:rPr>
              <w:t xml:space="preserve"> </w:t>
            </w:r>
            <w:r w:rsidRPr="00431B6C">
              <w:t>Воинская обязанность граждан.</w:t>
            </w:r>
            <w:r>
              <w:t xml:space="preserve"> </w:t>
            </w:r>
            <w:r w:rsidRPr="00431B6C">
              <w:rPr>
                <w:color w:val="000000"/>
              </w:rPr>
              <w:t>Призыв на военную службу.</w:t>
            </w:r>
            <w:r>
              <w:rPr>
                <w:color w:val="000000"/>
              </w:rPr>
              <w:t xml:space="preserve"> </w:t>
            </w:r>
            <w:r w:rsidRPr="00431B6C">
              <w:rPr>
                <w:color w:val="000000"/>
              </w:rPr>
              <w:t>Права и обязанности военнослужащих.</w:t>
            </w:r>
            <w:r>
              <w:rPr>
                <w:color w:val="000000"/>
              </w:rPr>
              <w:t xml:space="preserve"> </w:t>
            </w:r>
            <w:r w:rsidRPr="00431B6C">
              <w:rPr>
                <w:bCs/>
                <w:color w:val="000000"/>
              </w:rPr>
              <w:t>Государственная и военная символика Российской Федерации</w:t>
            </w:r>
            <w:r w:rsidRPr="00D25AF2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14:paraId="77CC7FE3" w14:textId="77777777" w:rsidR="00041C85" w:rsidRDefault="00041C85" w:rsidP="0007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31F1F" w14:textId="77777777" w:rsidR="00041C85" w:rsidRDefault="00041C85" w:rsidP="00446B9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DDEB9D" w14:textId="77777777" w:rsidR="00041C85" w:rsidRDefault="00041C85" w:rsidP="00446B9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A4A98B" w14:textId="77777777" w:rsidR="00041C85" w:rsidRDefault="00041C85" w:rsidP="00446B9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14:paraId="62092C96" w14:textId="77777777" w:rsidR="00041C85" w:rsidRDefault="00041C85" w:rsidP="00446B9E">
            <w:pPr>
              <w:pStyle w:val="af4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1. Изучение основных юридических и правовых актов: </w:t>
            </w:r>
          </w:p>
          <w:p w14:paraId="15005056" w14:textId="77777777" w:rsidR="00041C85" w:rsidRPr="00DE030E" w:rsidRDefault="00041C85" w:rsidP="00446B9E">
            <w:pPr>
              <w:pStyle w:val="af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030E">
              <w:rPr>
                <w:color w:val="000000"/>
                <w:sz w:val="28"/>
                <w:szCs w:val="28"/>
              </w:rPr>
              <w:t>1.</w:t>
            </w:r>
            <w:r w:rsidRPr="00DE030E">
              <w:rPr>
                <w:rStyle w:val="apple-converted-space"/>
                <w:color w:val="000000"/>
              </w:rPr>
              <w:t> </w:t>
            </w:r>
            <w:r w:rsidRPr="00DE030E">
              <w:rPr>
                <w:color w:val="000000"/>
                <w:sz w:val="28"/>
                <w:szCs w:val="28"/>
                <w:u w:val="single"/>
              </w:rPr>
              <w:t>Конституция РФ</w:t>
            </w:r>
            <w:r>
              <w:rPr>
                <w:color w:val="000000"/>
                <w:sz w:val="28"/>
                <w:szCs w:val="28"/>
              </w:rPr>
              <w:t xml:space="preserve"> (ст. 59)</w:t>
            </w:r>
          </w:p>
          <w:p w14:paraId="48169E8D" w14:textId="77777777" w:rsidR="00041C85" w:rsidRPr="00DE030E" w:rsidRDefault="00041C85" w:rsidP="00446B9E">
            <w:pPr>
              <w:pStyle w:val="af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030E">
              <w:rPr>
                <w:color w:val="000000"/>
                <w:sz w:val="28"/>
                <w:szCs w:val="28"/>
              </w:rPr>
              <w:t>2.</w:t>
            </w:r>
            <w:r w:rsidRPr="00DE030E">
              <w:rPr>
                <w:rStyle w:val="apple-converted-space"/>
                <w:color w:val="000000"/>
              </w:rPr>
              <w:t> </w:t>
            </w:r>
            <w:r w:rsidRPr="00DE030E">
              <w:rPr>
                <w:color w:val="000000"/>
                <w:sz w:val="28"/>
                <w:szCs w:val="28"/>
                <w:u w:val="single"/>
              </w:rPr>
              <w:t>Федеральные законы:</w:t>
            </w:r>
          </w:p>
          <w:p w14:paraId="26CD609D" w14:textId="77777777" w:rsidR="00041C85" w:rsidRPr="00DE030E" w:rsidRDefault="00041C85" w:rsidP="00446B9E">
            <w:pPr>
              <w:pStyle w:val="af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030E">
              <w:rPr>
                <w:color w:val="000000"/>
                <w:sz w:val="28"/>
                <w:szCs w:val="28"/>
              </w:rPr>
              <w:t>- «О статусе военнослужащих»</w:t>
            </w:r>
          </w:p>
          <w:p w14:paraId="30003543" w14:textId="77777777" w:rsidR="00041C85" w:rsidRPr="00DE030E" w:rsidRDefault="00041C85" w:rsidP="00446B9E">
            <w:pPr>
              <w:pStyle w:val="af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030E">
              <w:rPr>
                <w:color w:val="000000"/>
                <w:sz w:val="28"/>
                <w:szCs w:val="28"/>
              </w:rPr>
              <w:t>- «О воинской обязанности и военной службе»</w:t>
            </w:r>
          </w:p>
          <w:p w14:paraId="13081718" w14:textId="77777777" w:rsidR="00041C85" w:rsidRPr="00DE030E" w:rsidRDefault="00041C85" w:rsidP="00446B9E">
            <w:pPr>
              <w:pStyle w:val="af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E030E">
              <w:rPr>
                <w:color w:val="000000"/>
                <w:sz w:val="28"/>
                <w:szCs w:val="28"/>
              </w:rPr>
              <w:t>- «Об обороне»</w:t>
            </w:r>
          </w:p>
          <w:p w14:paraId="386ABFB2" w14:textId="77777777" w:rsidR="00041C85" w:rsidRPr="00AB7581" w:rsidRDefault="00041C85" w:rsidP="00446B9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8F08B" w14:textId="77777777" w:rsidR="00041C85" w:rsidRDefault="00041C85" w:rsidP="0007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0FF60" w14:textId="77777777" w:rsidR="00041C85" w:rsidRPr="00AB7581" w:rsidRDefault="00041C85" w:rsidP="0007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9201E2" w14:textId="77777777" w:rsidR="00041C85" w:rsidRPr="00AB7581" w:rsidRDefault="00041C85" w:rsidP="000705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14:paraId="3F5F0641" w14:textId="77777777" w:rsidR="00041C85" w:rsidRPr="00AB7581" w:rsidRDefault="00041C85" w:rsidP="000705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Составление рефератов на темы:</w:t>
            </w:r>
          </w:p>
          <w:p w14:paraId="3B7FCC92" w14:textId="77777777" w:rsidR="00041C85" w:rsidRPr="00AB7581" w:rsidRDefault="00041C85" w:rsidP="000705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Понятие государственной безопасности</w:t>
            </w:r>
          </w:p>
          <w:p w14:paraId="30D7D887" w14:textId="77777777" w:rsidR="00041C85" w:rsidRPr="00AB7581" w:rsidRDefault="00041C85" w:rsidP="000705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Стратегический баланс и международные отношения</w:t>
            </w:r>
          </w:p>
        </w:tc>
        <w:tc>
          <w:tcPr>
            <w:tcW w:w="1985" w:type="dxa"/>
          </w:tcPr>
          <w:p w14:paraId="639A8490" w14:textId="77777777" w:rsidR="00041C85" w:rsidRDefault="00041C85" w:rsidP="00F105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2ЛК</w:t>
            </w:r>
          </w:p>
          <w:p w14:paraId="39DC7A21" w14:textId="77777777" w:rsidR="00041C85" w:rsidRPr="00AB7581" w:rsidRDefault="00041C85" w:rsidP="00F105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8КГЗ</w:t>
            </w:r>
          </w:p>
          <w:p w14:paraId="5A461A74" w14:textId="77777777" w:rsidR="00041C85" w:rsidRDefault="00041C85" w:rsidP="00F105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71C582" w14:textId="77777777" w:rsidR="00041C85" w:rsidRDefault="00041C85" w:rsidP="00F105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B2DF3E" w14:textId="77777777" w:rsidR="00041C85" w:rsidRDefault="00041C85" w:rsidP="00F105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2B579E" w14:textId="77777777" w:rsidR="00041C85" w:rsidRDefault="00041C85" w:rsidP="00F105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CD193F" w14:textId="77777777" w:rsidR="00041C85" w:rsidRDefault="00041C85" w:rsidP="00F105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4E5F5A" w14:textId="77777777" w:rsidR="00041C85" w:rsidRDefault="00041C85" w:rsidP="00F105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ACD4E4" w14:textId="77777777" w:rsidR="00041C85" w:rsidRDefault="00041C85" w:rsidP="00F105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6П</w:t>
            </w: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14:paraId="146FF676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4ED939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F016B5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3DDAB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7BC0A4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9A0D0D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F36B6A" w14:textId="77777777" w:rsidR="00041C85" w:rsidRPr="00AB7581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4СР</w:t>
            </w:r>
          </w:p>
        </w:tc>
        <w:tc>
          <w:tcPr>
            <w:tcW w:w="1984" w:type="dxa"/>
            <w:shd w:val="clear" w:color="auto" w:fill="BFBFBF"/>
          </w:tcPr>
          <w:p w14:paraId="126C841F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A0061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1,2</w:t>
            </w:r>
          </w:p>
          <w:p w14:paraId="68155F18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16EE00A6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439BAD7B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41C85" w:rsidRPr="00AB7581" w14:paraId="445E734E" w14:textId="77777777" w:rsidTr="00AB7581">
        <w:trPr>
          <w:trHeight w:val="54"/>
        </w:trPr>
        <w:tc>
          <w:tcPr>
            <w:tcW w:w="3227" w:type="dxa"/>
          </w:tcPr>
          <w:p w14:paraId="31A61D67" w14:textId="77777777" w:rsidR="00041C85" w:rsidRDefault="00041C85" w:rsidP="00F53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57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53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7581">
              <w:rPr>
                <w:rFonts w:ascii="Times New Roman" w:hAnsi="Times New Roman"/>
                <w:sz w:val="24"/>
                <w:szCs w:val="24"/>
              </w:rPr>
              <w:t xml:space="preserve"> Организация и порядок призыва граждан на военную службу, и поступление на нее в добровольном порядке.</w:t>
            </w:r>
          </w:p>
          <w:p w14:paraId="4CC2D40E" w14:textId="77777777" w:rsidR="00041C85" w:rsidRPr="00AB7581" w:rsidRDefault="00041C85" w:rsidP="00F53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94DFC8B" w14:textId="77777777" w:rsidR="00041C85" w:rsidRPr="00431B6C" w:rsidRDefault="00041C85" w:rsidP="00431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6C">
              <w:rPr>
                <w:rFonts w:ascii="Times New Roman" w:hAnsi="Times New Roman"/>
                <w:sz w:val="24"/>
                <w:szCs w:val="24"/>
              </w:rPr>
              <w:t>Призыв граждан на военную службу.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/>
                <w:sz w:val="24"/>
                <w:szCs w:val="24"/>
              </w:rPr>
              <w:t xml:space="preserve"> Граждане, подлежащие и не подлежащие призыву на военную службу.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/>
                <w:sz w:val="24"/>
                <w:szCs w:val="24"/>
              </w:rPr>
              <w:t xml:space="preserve"> Отсрочка от призыва граждан на военную службу.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/>
                <w:sz w:val="24"/>
                <w:szCs w:val="24"/>
              </w:rPr>
              <w:t>Право на отсрочку от призыва на военную службу.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/>
                <w:sz w:val="24"/>
                <w:szCs w:val="24"/>
              </w:rPr>
              <w:t>Сроки призыва граждан на военную службу.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/>
                <w:sz w:val="24"/>
                <w:szCs w:val="24"/>
              </w:rPr>
              <w:t xml:space="preserve"> Организация призыва граждан на военную службу.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/>
                <w:sz w:val="24"/>
                <w:szCs w:val="24"/>
              </w:rPr>
              <w:t xml:space="preserve"> Обязанности граждан, подлежащих призыву на военную службу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1B6C">
              <w:rPr>
                <w:rFonts w:ascii="Times New Roman" w:hAnsi="Times New Roman"/>
                <w:sz w:val="24"/>
                <w:szCs w:val="24"/>
              </w:rPr>
              <w:t xml:space="preserve"> Поступление на военную службу по контракту.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/>
                <w:sz w:val="24"/>
                <w:szCs w:val="24"/>
              </w:rPr>
              <w:t>Требования, предъявляемые к гражданам (иностранным гражданам), поступающим на военную службу по контракту.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/>
                <w:sz w:val="24"/>
                <w:szCs w:val="24"/>
              </w:rPr>
              <w:t>Основаниями для отказа кандидату, поступающему на военную службу по контракту, в заключении с ним соответствующего контракта являются.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/>
                <w:sz w:val="24"/>
                <w:szCs w:val="24"/>
              </w:rPr>
              <w:t xml:space="preserve">Поступление граждан в военные профессиональные образовательные организации и военные образовательные организации высшего образования. </w:t>
            </w:r>
          </w:p>
          <w:p w14:paraId="6FDE4A11" w14:textId="77777777" w:rsidR="00041C85" w:rsidRDefault="00041C85" w:rsidP="00431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CC6BC2" w14:textId="77777777" w:rsidR="00041C85" w:rsidRPr="00AB7581" w:rsidRDefault="00041C85" w:rsidP="00952AF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14:paraId="664EB56F" w14:textId="77777777" w:rsidR="00041C85" w:rsidRPr="00446B9E" w:rsidRDefault="00041C85" w:rsidP="00446B9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B9E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446B9E">
              <w:rPr>
                <w:rFonts w:ascii="Times New Roman" w:hAnsi="Times New Roman"/>
              </w:rPr>
              <w:t>ФЗ «О воинской обязанности и военной службе»</w:t>
            </w:r>
          </w:p>
          <w:p w14:paraId="749359DC" w14:textId="77777777" w:rsidR="00041C85" w:rsidRPr="00DE030E" w:rsidRDefault="00041C85" w:rsidP="00446B9E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3EB3466" w14:textId="77777777" w:rsidR="00041C85" w:rsidRPr="00AB7581" w:rsidRDefault="00041C85" w:rsidP="00952AF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46010E" w14:textId="77777777" w:rsidR="00041C85" w:rsidRPr="00AB7581" w:rsidRDefault="00041C85" w:rsidP="00952AF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работа:</w:t>
            </w:r>
          </w:p>
          <w:p w14:paraId="75A31AF3" w14:textId="77777777" w:rsidR="00041C85" w:rsidRPr="00AB7581" w:rsidRDefault="00041C85" w:rsidP="00952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Составление рефератов на темы:</w:t>
            </w:r>
          </w:p>
          <w:p w14:paraId="0D4DC435" w14:textId="77777777" w:rsidR="00041C85" w:rsidRDefault="00041C85" w:rsidP="0095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Боевые традиции Российской Армии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6CE1DE" w14:textId="77777777" w:rsidR="00041C85" w:rsidRPr="00AB7581" w:rsidRDefault="00041C85" w:rsidP="0095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Воинские ритуалы в армии РФ.</w:t>
            </w:r>
          </w:p>
        </w:tc>
        <w:tc>
          <w:tcPr>
            <w:tcW w:w="1985" w:type="dxa"/>
          </w:tcPr>
          <w:p w14:paraId="1B21FFD5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2ЛК</w:t>
            </w:r>
          </w:p>
          <w:p w14:paraId="02603D5D" w14:textId="77777777" w:rsidR="00041C85" w:rsidRPr="00AB7581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8КГЗ</w:t>
            </w:r>
          </w:p>
          <w:p w14:paraId="411EC7FE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EB1F62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1FE7B7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092DA5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290ECC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298BB0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0C824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AC175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4П</w:t>
            </w: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14:paraId="2F8C57B5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0D890E" w14:textId="77777777" w:rsidR="00041C85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4FB0CF" w14:textId="77777777" w:rsidR="00041C85" w:rsidRPr="00AB7581" w:rsidRDefault="00041C85" w:rsidP="00AB758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4СР</w:t>
            </w:r>
          </w:p>
        </w:tc>
        <w:tc>
          <w:tcPr>
            <w:tcW w:w="1984" w:type="dxa"/>
            <w:shd w:val="clear" w:color="auto" w:fill="BFBFBF"/>
          </w:tcPr>
          <w:p w14:paraId="4C3EBD0E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A0061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1,2</w:t>
            </w:r>
          </w:p>
          <w:p w14:paraId="1DE7A358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5A7237F7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6AD9E621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41C85" w:rsidRPr="00AB7581" w14:paraId="5B9BACFC" w14:textId="77777777" w:rsidTr="00AB7581">
        <w:trPr>
          <w:trHeight w:val="54"/>
        </w:trPr>
        <w:tc>
          <w:tcPr>
            <w:tcW w:w="3227" w:type="dxa"/>
          </w:tcPr>
          <w:p w14:paraId="767A3FCA" w14:textId="77777777" w:rsidR="00041C85" w:rsidRPr="00AB7581" w:rsidRDefault="00041C85" w:rsidP="00952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570"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F53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7581">
              <w:rPr>
                <w:rFonts w:ascii="Times New Roman" w:hAnsi="Times New Roman"/>
                <w:sz w:val="24"/>
                <w:szCs w:val="24"/>
              </w:rPr>
              <w:t xml:space="preserve"> Основные виды вооружения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7654" w:type="dxa"/>
          </w:tcPr>
          <w:p w14:paraId="4AEE1B06" w14:textId="77777777" w:rsidR="00041C85" w:rsidRPr="00431B6C" w:rsidRDefault="00041C85" w:rsidP="00431B6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B6C">
              <w:rPr>
                <w:rFonts w:ascii="Times New Roman" w:hAnsi="Times New Roman"/>
                <w:sz w:val="24"/>
                <w:szCs w:val="24"/>
              </w:rPr>
              <w:t xml:space="preserve">Вооружение, военная техника и специальное снаряжение Сухопутных войск, Военно-Морского Флота (ВМФ.). Вооружение и военная техника и специальное снаряжение Военно- Воздушных Сил (ВВС), Ракетных войск стратегического назначения (РВСН), Воздушно-десантных </w:t>
            </w:r>
            <w:proofErr w:type="gramStart"/>
            <w:r w:rsidRPr="00431B6C">
              <w:rPr>
                <w:rFonts w:ascii="Times New Roman" w:hAnsi="Times New Roman"/>
                <w:sz w:val="24"/>
                <w:szCs w:val="24"/>
              </w:rPr>
              <w:t>войск(</w:t>
            </w:r>
            <w:proofErr w:type="gramEnd"/>
            <w:r w:rsidRPr="00431B6C">
              <w:rPr>
                <w:rFonts w:ascii="Times New Roman" w:hAnsi="Times New Roman"/>
                <w:sz w:val="24"/>
                <w:szCs w:val="24"/>
              </w:rPr>
              <w:t>ВДВ), космических войск.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/>
                <w:sz w:val="24"/>
                <w:szCs w:val="24"/>
              </w:rPr>
              <w:t xml:space="preserve">Назначение, боевые свойства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автомата Калашникова. </w:t>
            </w:r>
            <w:r w:rsidRPr="00431B6C">
              <w:rPr>
                <w:rFonts w:ascii="Times New Roman" w:hAnsi="Times New Roman"/>
                <w:bCs/>
                <w:sz w:val="24"/>
                <w:szCs w:val="24"/>
              </w:rPr>
              <w:t>Неполная разборка и сборка автомата АК-74.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/>
                <w:sz w:val="24"/>
                <w:szCs w:val="24"/>
              </w:rPr>
              <w:t>Порядок работы частей и механизмов АК-74.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/>
                <w:sz w:val="24"/>
                <w:szCs w:val="24"/>
              </w:rPr>
              <w:t>Гранаты ручные и противотанковые. Назначение. Боевые свойства и устройство гранат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1B6C">
              <w:rPr>
                <w:rFonts w:ascii="Times New Roman" w:hAnsi="Times New Roman"/>
                <w:sz w:val="24"/>
                <w:szCs w:val="24"/>
              </w:rPr>
              <w:t>Противопехотные и противотанковые мины. Назначение, устройство.</w:t>
            </w:r>
          </w:p>
          <w:p w14:paraId="2B8F8BB9" w14:textId="77777777" w:rsidR="00041C85" w:rsidRDefault="00041C85" w:rsidP="00952AF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F00A2E" w14:textId="77777777" w:rsidR="00041C85" w:rsidRPr="00AB7581" w:rsidRDefault="00041C85" w:rsidP="00952AF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14:paraId="5FC3559C" w14:textId="77777777" w:rsidR="00041C85" w:rsidRPr="00AB7581" w:rsidRDefault="00041C85" w:rsidP="0095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Обучение сборке-разборки АК-47</w:t>
            </w:r>
          </w:p>
          <w:p w14:paraId="63B825C6" w14:textId="77777777" w:rsidR="00041C85" w:rsidRDefault="00041C85" w:rsidP="0095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Сборка и разборка ПМ</w:t>
            </w:r>
          </w:p>
          <w:p w14:paraId="2A8E108C" w14:textId="77777777" w:rsidR="00041C85" w:rsidRDefault="00041C85" w:rsidP="0095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1D88C1" w14:textId="77777777" w:rsidR="00041C85" w:rsidRPr="000514CB" w:rsidRDefault="00041C85" w:rsidP="00952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4CB">
              <w:rPr>
                <w:rFonts w:ascii="Times New Roman" w:hAnsi="Times New Roman"/>
                <w:b/>
                <w:sz w:val="24"/>
                <w:szCs w:val="24"/>
              </w:rPr>
              <w:t xml:space="preserve">    Самостоятельная работа:</w:t>
            </w:r>
          </w:p>
          <w:p w14:paraId="331408F0" w14:textId="77777777" w:rsidR="00041C85" w:rsidRDefault="00041C85" w:rsidP="00E50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Изучение характеристики основных видов вооружения</w:t>
            </w:r>
          </w:p>
          <w:p w14:paraId="22A7BB34" w14:textId="77777777" w:rsidR="00041C85" w:rsidRDefault="00041C85" w:rsidP="008F3B30">
            <w:pPr>
              <w:tabs>
                <w:tab w:val="left" w:pos="6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Изучение боевых свойств и устройства гранат.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7C56F78" w14:textId="77777777" w:rsidR="00041C85" w:rsidRPr="00AB7581" w:rsidRDefault="00041C85" w:rsidP="008F3B30">
            <w:pPr>
              <w:tabs>
                <w:tab w:val="left" w:pos="6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51FD34" w14:textId="77777777" w:rsidR="00041C85" w:rsidRDefault="00041C85" w:rsidP="00F1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6B669E" w14:textId="77777777" w:rsidR="00041C85" w:rsidRDefault="00041C85" w:rsidP="00F1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2ЛК</w:t>
            </w:r>
          </w:p>
          <w:p w14:paraId="734C941C" w14:textId="77777777" w:rsidR="00041C85" w:rsidRDefault="00041C85" w:rsidP="00F1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8КГЗ</w:t>
            </w:r>
          </w:p>
          <w:p w14:paraId="5BDAF8C5" w14:textId="77777777" w:rsidR="00041C85" w:rsidRDefault="00041C85" w:rsidP="00F1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868E7B" w14:textId="77777777" w:rsidR="00041C85" w:rsidRDefault="00041C85" w:rsidP="00F1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14FAA0" w14:textId="77777777" w:rsidR="00041C85" w:rsidRDefault="00041C85" w:rsidP="00F1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DF7C02" w14:textId="77777777" w:rsidR="00041C85" w:rsidRDefault="00041C85" w:rsidP="00F1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A50ED4" w14:textId="77777777" w:rsidR="00041C85" w:rsidRDefault="00041C85" w:rsidP="00F1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369408" w14:textId="77777777" w:rsidR="00041C85" w:rsidRDefault="00041C85" w:rsidP="00F1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D9FFE0" w14:textId="77777777" w:rsidR="00041C85" w:rsidRDefault="00041C85" w:rsidP="00F1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A0FB6" w14:textId="77777777" w:rsidR="00041C85" w:rsidRDefault="00041C85" w:rsidP="00F1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79A311" w14:textId="77777777" w:rsidR="00041C85" w:rsidRDefault="00041C85" w:rsidP="00F1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719705" w14:textId="77777777" w:rsidR="00041C85" w:rsidRDefault="00041C85" w:rsidP="00F1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BB7E78" w14:textId="77777777" w:rsidR="00041C85" w:rsidRDefault="00041C85" w:rsidP="00F1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EFB1C3" w14:textId="77777777" w:rsidR="00041C85" w:rsidRDefault="00041C85" w:rsidP="00F1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8П</w:t>
            </w: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</w:p>
          <w:p w14:paraId="47835C75" w14:textId="77777777" w:rsidR="00041C85" w:rsidRDefault="00041C85" w:rsidP="00F535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7ECD72" w14:textId="77777777" w:rsidR="00041C85" w:rsidRDefault="00041C85" w:rsidP="00F535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9C5931" w14:textId="77777777" w:rsidR="00041C85" w:rsidRPr="00F53570" w:rsidRDefault="00041C85" w:rsidP="00F535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4СР</w:t>
            </w:r>
          </w:p>
        </w:tc>
        <w:tc>
          <w:tcPr>
            <w:tcW w:w="1984" w:type="dxa"/>
            <w:shd w:val="clear" w:color="auto" w:fill="BFBFBF"/>
          </w:tcPr>
          <w:p w14:paraId="55169147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A0061">
              <w:rPr>
                <w:rFonts w:ascii="Times New Roman" w:hAnsi="Times New Roman"/>
                <w:sz w:val="24"/>
                <w:szCs w:val="24"/>
                <w:highlight w:val="lightGray"/>
              </w:rPr>
              <w:t>1,2</w:t>
            </w:r>
          </w:p>
          <w:p w14:paraId="5DD040E2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1956141E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164E7999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41C85" w:rsidRPr="00AB7581" w14:paraId="1C6FFF32" w14:textId="77777777" w:rsidTr="00AB7581">
        <w:trPr>
          <w:trHeight w:val="54"/>
        </w:trPr>
        <w:tc>
          <w:tcPr>
            <w:tcW w:w="3227" w:type="dxa"/>
          </w:tcPr>
          <w:p w14:paraId="7E48278B" w14:textId="77777777" w:rsidR="00041C85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570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 w:rsidRPr="00AB7581">
              <w:rPr>
                <w:rFonts w:ascii="Times New Roman" w:hAnsi="Times New Roman"/>
                <w:sz w:val="24"/>
                <w:szCs w:val="24"/>
              </w:rPr>
              <w:t xml:space="preserve"> Меры пожарной безопасности и правила безопасного поведения при пожарах.</w:t>
            </w:r>
          </w:p>
          <w:p w14:paraId="31220432" w14:textId="77777777" w:rsidR="00041C85" w:rsidRPr="00AB758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0107C005" w14:textId="77777777" w:rsidR="00041C85" w:rsidRDefault="00041C85" w:rsidP="00070517">
            <w:pPr>
              <w:pStyle w:val="1"/>
              <w:keepNext w:val="0"/>
              <w:autoSpaceDE/>
              <w:autoSpaceDN/>
              <w:ind w:firstLine="0"/>
              <w:jc w:val="both"/>
              <w:rPr>
                <w:bCs/>
                <w:color w:val="000000"/>
              </w:rPr>
            </w:pPr>
            <w:r w:rsidRPr="00806443">
              <w:rPr>
                <w:bCs/>
                <w:color w:val="000000"/>
              </w:rPr>
              <w:t>Общие сведения о пожаре.</w:t>
            </w:r>
            <w:r>
              <w:rPr>
                <w:color w:val="000000"/>
              </w:rPr>
              <w:t xml:space="preserve"> </w:t>
            </w:r>
            <w:r w:rsidRPr="00806443">
              <w:rPr>
                <w:bCs/>
                <w:color w:val="000000"/>
              </w:rPr>
              <w:t>Причины возникновения пожаров.</w:t>
            </w:r>
            <w:r>
              <w:rPr>
                <w:color w:val="000000"/>
              </w:rPr>
              <w:t xml:space="preserve"> </w:t>
            </w:r>
            <w:r w:rsidRPr="00806443">
              <w:rPr>
                <w:bCs/>
                <w:color w:val="000000"/>
              </w:rPr>
              <w:t>Основные поражающие факторы пожара</w:t>
            </w:r>
            <w:r>
              <w:rPr>
                <w:color w:val="000000"/>
              </w:rPr>
              <w:t xml:space="preserve">. </w:t>
            </w:r>
            <w:r w:rsidRPr="00806443">
              <w:rPr>
                <w:bCs/>
                <w:color w:val="000000"/>
              </w:rPr>
              <w:t>Правила безопасного поведения при пожарах</w:t>
            </w:r>
          </w:p>
          <w:p w14:paraId="215E28BB" w14:textId="77777777" w:rsidR="00041C85" w:rsidRPr="00AB7581" w:rsidRDefault="00041C85" w:rsidP="0007051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4D4828" w14:textId="77777777" w:rsidR="00041C85" w:rsidRPr="00AB7581" w:rsidRDefault="00041C85" w:rsidP="000705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14:paraId="13D5EAAE" w14:textId="77777777" w:rsidR="00041C85" w:rsidRPr="00AB7581" w:rsidRDefault="00041C85" w:rsidP="000705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Составление рефератов на темы:</w:t>
            </w:r>
          </w:p>
          <w:p w14:paraId="1098E3A0" w14:textId="77777777" w:rsidR="00041C85" w:rsidRDefault="00041C85" w:rsidP="00F53570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Пожары как разновидность ЧС природного характера</w:t>
            </w:r>
          </w:p>
          <w:p w14:paraId="54613B1E" w14:textId="77777777" w:rsidR="00041C85" w:rsidRPr="00AB7581" w:rsidRDefault="00041C85" w:rsidP="00F53570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25C2C2" w14:textId="77777777" w:rsidR="00041C85" w:rsidRPr="00AB7581" w:rsidRDefault="00041C85" w:rsidP="00AB75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2КГЗ</w:t>
            </w: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0AD47F9" w14:textId="77777777" w:rsidR="00041C85" w:rsidRDefault="00041C85" w:rsidP="00952AF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AED779" w14:textId="77777777" w:rsidR="00041C85" w:rsidRDefault="00041C85" w:rsidP="00AB75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8D29C0" w14:textId="77777777" w:rsidR="00041C85" w:rsidRPr="00AB7581" w:rsidRDefault="00041C85" w:rsidP="00AB75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4СР</w:t>
            </w:r>
          </w:p>
          <w:p w14:paraId="0A87A111" w14:textId="77777777" w:rsidR="00041C85" w:rsidRPr="00AB758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/>
          </w:tcPr>
          <w:p w14:paraId="103AB563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A0061">
              <w:rPr>
                <w:rFonts w:ascii="Times New Roman" w:hAnsi="Times New Roman"/>
                <w:sz w:val="24"/>
                <w:szCs w:val="24"/>
                <w:highlight w:val="lightGray"/>
              </w:rPr>
              <w:t>1,2</w:t>
            </w:r>
          </w:p>
          <w:p w14:paraId="374D50E3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2C24D79A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41C85" w:rsidRPr="00AB7581" w14:paraId="7DB54763" w14:textId="77777777" w:rsidTr="00AB7581">
        <w:trPr>
          <w:trHeight w:val="54"/>
        </w:trPr>
        <w:tc>
          <w:tcPr>
            <w:tcW w:w="3227" w:type="dxa"/>
          </w:tcPr>
          <w:p w14:paraId="0F9DE940" w14:textId="77777777" w:rsidR="00041C85" w:rsidRPr="006E18A4" w:rsidRDefault="00041C85" w:rsidP="00AB7581">
            <w:pPr>
              <w:pStyle w:val="4"/>
              <w:jc w:val="both"/>
              <w:rPr>
                <w:sz w:val="24"/>
                <w:szCs w:val="24"/>
              </w:rPr>
            </w:pPr>
            <w:r w:rsidRPr="006E18A4">
              <w:rPr>
                <w:sz w:val="24"/>
                <w:szCs w:val="24"/>
              </w:rPr>
              <w:lastRenderedPageBreak/>
              <w:t>Тема 11.</w:t>
            </w:r>
            <w:r w:rsidRPr="006E18A4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Pr="006E18A4">
              <w:rPr>
                <w:b w:val="0"/>
                <w:sz w:val="24"/>
                <w:szCs w:val="24"/>
              </w:rPr>
              <w:t>Порядок и правила оказания первой помощи пострадавшим.</w:t>
            </w:r>
          </w:p>
          <w:p w14:paraId="3809E5B0" w14:textId="77777777" w:rsidR="00041C85" w:rsidRPr="00AB758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EBD5592" w14:textId="77777777" w:rsidR="00041C85" w:rsidRDefault="00041C85" w:rsidP="003F3D8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83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помощь: понятие, виды. Отравление и способы нейтрализации яда. Утопление. Обморожение и переохлаждение. Тепловой и солнечный удары. Поражение электрическим током. Химические и термические ожоги. Оказание первой доврачебной помощи при ранениях и кровотечениях. Основы реанимации. </w:t>
            </w:r>
          </w:p>
          <w:p w14:paraId="7088AA90" w14:textId="77777777" w:rsidR="00041C85" w:rsidRPr="003F3D83" w:rsidRDefault="00041C85" w:rsidP="003F3D8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043F23" w14:textId="77777777" w:rsidR="00041C85" w:rsidRPr="00AB7581" w:rsidRDefault="00041C85" w:rsidP="003F3D83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14:paraId="2BF7000D" w14:textId="77777777" w:rsidR="00041C85" w:rsidRDefault="00041C85" w:rsidP="000310AE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7581">
              <w:rPr>
                <w:rFonts w:ascii="Times New Roman" w:hAnsi="Times New Roman"/>
                <w:sz w:val="24"/>
                <w:szCs w:val="24"/>
              </w:rPr>
              <w:t>Отработка практических навыков оказания ПМП при ранениях и кровотечениях.</w:t>
            </w:r>
          </w:p>
          <w:p w14:paraId="3DC9C080" w14:textId="77777777" w:rsidR="00041C85" w:rsidRDefault="00041C85" w:rsidP="000310AE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7581">
              <w:rPr>
                <w:rFonts w:ascii="Times New Roman" w:hAnsi="Times New Roman"/>
                <w:sz w:val="24"/>
                <w:szCs w:val="24"/>
              </w:rPr>
              <w:t>Решение ситуационных задач на определение алгоритма оказания доврачебной помощи при различных болезнях</w:t>
            </w:r>
          </w:p>
          <w:p w14:paraId="7FEAB6CD" w14:textId="77777777" w:rsidR="00041C85" w:rsidRDefault="00041C85" w:rsidP="003F3D83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73E18A" w14:textId="77777777" w:rsidR="00041C85" w:rsidRPr="00AB7581" w:rsidRDefault="00041C85" w:rsidP="003F3D83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14:paraId="7AA049C4" w14:textId="77777777" w:rsidR="00041C85" w:rsidRPr="00AB7581" w:rsidRDefault="00041C85" w:rsidP="003F3D83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Составление рефератов на темы:</w:t>
            </w:r>
          </w:p>
          <w:p w14:paraId="723ACDD9" w14:textId="77777777" w:rsidR="00041C85" w:rsidRPr="00AB7581" w:rsidRDefault="00041C85" w:rsidP="003F3D8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ПМП при авариях и катастрофа</w:t>
            </w:r>
          </w:p>
          <w:p w14:paraId="54F80287" w14:textId="77777777" w:rsidR="00041C85" w:rsidRPr="00AB7581" w:rsidRDefault="00041C85" w:rsidP="003F3D8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Правила оказания ПМП пострадавшему в экстремальных условиях.</w:t>
            </w:r>
          </w:p>
          <w:p w14:paraId="4985E942" w14:textId="77777777" w:rsidR="00041C85" w:rsidRDefault="00041C85" w:rsidP="008F3B30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- Виды переломов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1525840" w14:textId="77777777" w:rsidR="00041C85" w:rsidRPr="00AB7581" w:rsidRDefault="00041C85" w:rsidP="008F3B30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106FD5" w14:textId="77777777" w:rsidR="00041C85" w:rsidRDefault="00041C85" w:rsidP="00952AF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2ЛК</w:t>
            </w:r>
          </w:p>
          <w:p w14:paraId="749F1D63" w14:textId="77777777" w:rsidR="00041C85" w:rsidRDefault="00041C85" w:rsidP="00952AF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374518" w14:textId="77777777" w:rsidR="00041C85" w:rsidRDefault="00041C85" w:rsidP="00952AF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627360" w14:textId="77777777" w:rsidR="00041C85" w:rsidRDefault="00041C85" w:rsidP="00952AF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F0F28E" w14:textId="77777777" w:rsidR="00041C85" w:rsidRDefault="00041C85" w:rsidP="00952AF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4П</w:t>
            </w: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  <w:p w14:paraId="739612C4" w14:textId="77777777" w:rsidR="00041C85" w:rsidRDefault="00041C85" w:rsidP="00AB75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5AD998" w14:textId="77777777" w:rsidR="00041C85" w:rsidRDefault="00041C85" w:rsidP="00AB75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5A87BE" w14:textId="77777777" w:rsidR="00041C85" w:rsidRDefault="00041C85" w:rsidP="00AB75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16509A" w14:textId="77777777" w:rsidR="00041C85" w:rsidRDefault="00041C85" w:rsidP="00AB75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EEFD9" w14:textId="77777777" w:rsidR="00041C85" w:rsidRPr="00AB7581" w:rsidRDefault="00041C85" w:rsidP="00AB75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СР</w:t>
            </w: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7E431BF" w14:textId="77777777" w:rsidR="00041C85" w:rsidRPr="00AB758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/>
          </w:tcPr>
          <w:p w14:paraId="48554507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A0061">
              <w:rPr>
                <w:rFonts w:ascii="Times New Roman" w:hAnsi="Times New Roman"/>
                <w:sz w:val="24"/>
                <w:szCs w:val="24"/>
                <w:highlight w:val="lightGray"/>
              </w:rPr>
              <w:t>1,2</w:t>
            </w:r>
          </w:p>
          <w:p w14:paraId="0A45F2D1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3880E42A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43BDE77D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67668425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62E86232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080C0171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4FA00765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49488223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41C85" w:rsidRPr="00AB7581" w14:paraId="7125099B" w14:textId="77777777" w:rsidTr="00AB7581">
        <w:trPr>
          <w:trHeight w:val="151"/>
        </w:trPr>
        <w:tc>
          <w:tcPr>
            <w:tcW w:w="3227" w:type="dxa"/>
          </w:tcPr>
          <w:p w14:paraId="2E809687" w14:textId="77777777" w:rsidR="00041C85" w:rsidRPr="00AB758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654" w:type="dxa"/>
          </w:tcPr>
          <w:p w14:paraId="161B92BC" w14:textId="77777777" w:rsidR="00041C85" w:rsidRPr="008F762C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14:paraId="3AD8FA08" w14:textId="77777777" w:rsidR="00041C85" w:rsidRPr="007D7A42" w:rsidRDefault="00041C85" w:rsidP="007D7A4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  <w:shd w:val="clear" w:color="auto" w:fill="BFBFBF"/>
          </w:tcPr>
          <w:p w14:paraId="30FCE68A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41C85" w:rsidRPr="00AB7581" w14:paraId="36EF7B1F" w14:textId="77777777" w:rsidTr="008736AB">
        <w:trPr>
          <w:trHeight w:val="276"/>
        </w:trPr>
        <w:tc>
          <w:tcPr>
            <w:tcW w:w="3227" w:type="dxa"/>
          </w:tcPr>
          <w:p w14:paraId="34EE7878" w14:textId="77777777" w:rsidR="00041C85" w:rsidRPr="00AB758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b/>
                <w:sz w:val="24"/>
                <w:szCs w:val="24"/>
              </w:rPr>
              <w:t>Всего по курсу</w:t>
            </w:r>
          </w:p>
        </w:tc>
        <w:tc>
          <w:tcPr>
            <w:tcW w:w="7654" w:type="dxa"/>
          </w:tcPr>
          <w:p w14:paraId="3B90627E" w14:textId="77777777" w:rsidR="00041C85" w:rsidRPr="00AB7581" w:rsidRDefault="00041C85" w:rsidP="00AB75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F5FE1" w14:textId="77777777" w:rsidR="00041C85" w:rsidRPr="00AB7581" w:rsidRDefault="00041C85" w:rsidP="00AB7581">
            <w:pPr>
              <w:rPr>
                <w:rFonts w:ascii="Times New Roman" w:hAnsi="Times New Roman"/>
                <w:sz w:val="24"/>
                <w:szCs w:val="24"/>
              </w:rPr>
            </w:pPr>
            <w:r w:rsidRPr="00AB7581">
              <w:rPr>
                <w:rFonts w:ascii="Times New Roman" w:hAnsi="Times New Roman"/>
                <w:sz w:val="24"/>
                <w:szCs w:val="24"/>
              </w:rPr>
              <w:t xml:space="preserve">В том числе  </w:t>
            </w:r>
          </w:p>
          <w:p w14:paraId="27AE07FE" w14:textId="77777777" w:rsidR="00041C85" w:rsidRPr="00AB758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75592A" w14:textId="77777777" w:rsidR="00041C85" w:rsidRPr="0005272E" w:rsidRDefault="00041C85" w:rsidP="00AB75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5272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  <w:p w14:paraId="62EA7B72" w14:textId="77777777" w:rsidR="00041C85" w:rsidRPr="00372A9E" w:rsidRDefault="00041C85" w:rsidP="00AB758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0271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0271"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</w:p>
          <w:p w14:paraId="588EA06D" w14:textId="77777777" w:rsidR="00041C85" w:rsidRPr="005A0271" w:rsidRDefault="00041C85" w:rsidP="00AB75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36</w:t>
            </w:r>
            <w:r w:rsidRPr="005A0271">
              <w:rPr>
                <w:rFonts w:ascii="Times New Roman" w:hAnsi="Times New Roman"/>
                <w:b/>
                <w:sz w:val="24"/>
                <w:szCs w:val="24"/>
              </w:rPr>
              <w:t>КГЗ</w:t>
            </w:r>
          </w:p>
          <w:p w14:paraId="72AD5188" w14:textId="77777777" w:rsidR="00041C85" w:rsidRPr="005A0271" w:rsidRDefault="00041C85" w:rsidP="00AB75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271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A02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  <w:p w14:paraId="7E1DC9BC" w14:textId="77777777" w:rsidR="00041C85" w:rsidRPr="005A0271" w:rsidRDefault="00041C85" w:rsidP="00AB75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271">
              <w:rPr>
                <w:rFonts w:ascii="Times New Roman" w:hAnsi="Times New Roman"/>
                <w:b/>
                <w:sz w:val="24"/>
                <w:szCs w:val="24"/>
              </w:rPr>
              <w:t xml:space="preserve">       52СР</w:t>
            </w:r>
          </w:p>
          <w:p w14:paraId="57D130E6" w14:textId="77777777" w:rsidR="00041C85" w:rsidRPr="000C10E4" w:rsidRDefault="00041C85" w:rsidP="00AB75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310AE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1984" w:type="dxa"/>
            <w:shd w:val="clear" w:color="auto" w:fill="BFBFBF"/>
          </w:tcPr>
          <w:p w14:paraId="0F4DCE49" w14:textId="77777777" w:rsidR="00041C85" w:rsidRPr="002A0061" w:rsidRDefault="00041C85" w:rsidP="00AB7581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1C531B5F" w14:textId="77777777" w:rsidR="00041C85" w:rsidRPr="00505083" w:rsidRDefault="00041C85" w:rsidP="003304E9">
      <w:pPr>
        <w:jc w:val="both"/>
        <w:rPr>
          <w:rFonts w:ascii="Times New Roman" w:hAnsi="Times New Roman"/>
          <w:sz w:val="24"/>
          <w:szCs w:val="24"/>
        </w:rPr>
      </w:pPr>
    </w:p>
    <w:p w14:paraId="3B4DCD73" w14:textId="77777777" w:rsidR="00041C85" w:rsidRDefault="00041C85" w:rsidP="005F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14:paraId="32CF88A0" w14:textId="77777777" w:rsidR="00041C85" w:rsidRPr="005125BA" w:rsidRDefault="00041C85" w:rsidP="005F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25BA">
        <w:rPr>
          <w:rFonts w:ascii="Times New Roman" w:hAnsi="Times New Roman"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5EB91F6A" w14:textId="77777777" w:rsidR="00041C85" w:rsidRPr="005125BA" w:rsidRDefault="00041C85" w:rsidP="005F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25BA">
        <w:rPr>
          <w:rFonts w:ascii="Times New Roman" w:hAnsi="Times New Roman"/>
          <w:i/>
          <w:sz w:val="24"/>
          <w:szCs w:val="24"/>
        </w:rPr>
        <w:t>1 – ознакомительный (узнавание ранее изученных объектов, свойств);</w:t>
      </w:r>
    </w:p>
    <w:p w14:paraId="7EF715AC" w14:textId="77777777" w:rsidR="00041C85" w:rsidRPr="005125BA" w:rsidRDefault="00041C85" w:rsidP="005F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25BA">
        <w:rPr>
          <w:rFonts w:ascii="Times New Roman" w:hAnsi="Times New Roman"/>
          <w:i/>
          <w:sz w:val="24"/>
          <w:szCs w:val="24"/>
        </w:rPr>
        <w:t>2 –репродуктивный (выполнение деятельности по образцу, инструкции или под руководством)</w:t>
      </w:r>
    </w:p>
    <w:p w14:paraId="68076476" w14:textId="77777777" w:rsidR="00041C85" w:rsidRDefault="00041C85" w:rsidP="005A0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firstLine="851"/>
        <w:jc w:val="both"/>
        <w:rPr>
          <w:b/>
          <w:caps/>
          <w:sz w:val="28"/>
          <w:szCs w:val="28"/>
        </w:rPr>
        <w:sectPr w:rsidR="00041C85" w:rsidSect="006C1C7B">
          <w:pgSz w:w="16838" w:h="11906" w:orient="landscape"/>
          <w:pgMar w:top="1438" w:right="1134" w:bottom="719" w:left="1134" w:header="709" w:footer="709" w:gutter="0"/>
          <w:cols w:space="708"/>
          <w:docGrid w:linePitch="360"/>
        </w:sectPr>
      </w:pPr>
    </w:p>
    <w:p w14:paraId="7EA6022B" w14:textId="77777777" w:rsidR="00041C85" w:rsidRPr="00CD4496" w:rsidRDefault="00041C85" w:rsidP="005F19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caps/>
        </w:rPr>
      </w:pPr>
      <w:r w:rsidRPr="00CD4496">
        <w:rPr>
          <w:b/>
          <w:caps/>
        </w:rPr>
        <w:lastRenderedPageBreak/>
        <w:t>3. условия реализации УЧЕБНОЙ дисциплины</w:t>
      </w:r>
    </w:p>
    <w:p w14:paraId="64CDBBA5" w14:textId="77777777" w:rsidR="00290E10" w:rsidRPr="00290E10" w:rsidRDefault="00290E10" w:rsidP="00290E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90E1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43A482B5" w14:textId="77777777" w:rsidR="00290E10" w:rsidRPr="00290E10" w:rsidRDefault="00290E10" w:rsidP="00290E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90E10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14:paraId="19372476" w14:textId="77777777" w:rsidR="00290E10" w:rsidRPr="00290E10" w:rsidRDefault="00290E10" w:rsidP="00290E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90E10">
        <w:rPr>
          <w:rFonts w:ascii="Times New Roman" w:hAnsi="Times New Roman"/>
          <w:sz w:val="24"/>
          <w:szCs w:val="24"/>
        </w:rPr>
        <w:t xml:space="preserve">1. посадочные места по количеству обучающихся; </w:t>
      </w:r>
    </w:p>
    <w:p w14:paraId="737E7A03" w14:textId="77777777" w:rsidR="00290E10" w:rsidRPr="00290E10" w:rsidRDefault="00290E10" w:rsidP="00290E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90E10">
        <w:rPr>
          <w:rFonts w:ascii="Times New Roman" w:hAnsi="Times New Roman"/>
          <w:sz w:val="24"/>
          <w:szCs w:val="24"/>
        </w:rPr>
        <w:t xml:space="preserve">2. рабочее место преподавателя; </w:t>
      </w:r>
    </w:p>
    <w:p w14:paraId="561BB94D" w14:textId="77777777" w:rsidR="00290E10" w:rsidRPr="00290E10" w:rsidRDefault="00290E10" w:rsidP="00290E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90E10">
        <w:rPr>
          <w:rFonts w:ascii="Times New Roman" w:hAnsi="Times New Roman"/>
          <w:sz w:val="24"/>
          <w:szCs w:val="24"/>
        </w:rPr>
        <w:t xml:space="preserve">3. аудиторная доска для письма. </w:t>
      </w:r>
    </w:p>
    <w:p w14:paraId="00A0B4B0" w14:textId="77777777" w:rsidR="00290E10" w:rsidRPr="00290E10" w:rsidRDefault="00290E10" w:rsidP="00290E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90E10">
        <w:rPr>
          <w:rFonts w:ascii="Times New Roman" w:hAnsi="Times New Roman"/>
          <w:b/>
          <w:bCs/>
          <w:sz w:val="24"/>
          <w:szCs w:val="24"/>
        </w:rPr>
        <w:t xml:space="preserve">Технические средства обучения: </w:t>
      </w:r>
    </w:p>
    <w:p w14:paraId="30408520" w14:textId="77777777" w:rsidR="00290E10" w:rsidRPr="00290E10" w:rsidRDefault="00290E10" w:rsidP="00290E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90E10">
        <w:rPr>
          <w:rFonts w:ascii="Times New Roman" w:hAnsi="Times New Roman"/>
          <w:sz w:val="24"/>
          <w:szCs w:val="24"/>
        </w:rPr>
        <w:t xml:space="preserve">1. видео-аудио техника; </w:t>
      </w:r>
    </w:p>
    <w:p w14:paraId="363FF784" w14:textId="336880E1" w:rsidR="00290E10" w:rsidRPr="00290E10" w:rsidRDefault="00290E10" w:rsidP="00290E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90E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учебная</w:t>
      </w:r>
      <w:r w:rsidRPr="00290E10">
        <w:rPr>
          <w:rFonts w:ascii="Times New Roman" w:hAnsi="Times New Roman"/>
          <w:sz w:val="24"/>
          <w:szCs w:val="24"/>
        </w:rPr>
        <w:t xml:space="preserve"> литература;</w:t>
      </w:r>
    </w:p>
    <w:p w14:paraId="4F074E98" w14:textId="77777777" w:rsidR="00290E10" w:rsidRPr="00290E10" w:rsidRDefault="00290E10" w:rsidP="00290E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90E10">
        <w:rPr>
          <w:rFonts w:ascii="Times New Roman" w:hAnsi="Times New Roman"/>
          <w:sz w:val="24"/>
          <w:szCs w:val="24"/>
        </w:rPr>
        <w:t>3. раздаточный материал;</w:t>
      </w:r>
    </w:p>
    <w:p w14:paraId="3A195843" w14:textId="665EF1E3" w:rsidR="00041C85" w:rsidRPr="00290E10" w:rsidRDefault="00290E10" w:rsidP="00290E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90E10">
        <w:rPr>
          <w:rFonts w:ascii="Times New Roman" w:hAnsi="Times New Roman"/>
          <w:sz w:val="24"/>
          <w:szCs w:val="24"/>
        </w:rPr>
        <w:t>4. технические средства комфортного доступа обучающихся с ограниченными возможностями здоровья и инвалидов к возможностям получения образования (ассистирующие средства и 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</w:t>
      </w:r>
    </w:p>
    <w:p w14:paraId="54DFA59C" w14:textId="77777777" w:rsidR="00290E10" w:rsidRDefault="00290E10" w:rsidP="00290E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  <w:r w:rsidRPr="00EB2728">
        <w:rPr>
          <w:b/>
          <w:sz w:val="28"/>
          <w:szCs w:val="28"/>
        </w:rPr>
        <w:t>3.2. Информационное обеспечение обучения</w:t>
      </w:r>
    </w:p>
    <w:p w14:paraId="22E145E3" w14:textId="77777777" w:rsidR="00290E10" w:rsidRDefault="00290E10" w:rsidP="0029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EB2728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4B4B2F08" w14:textId="77777777" w:rsidR="00290E10" w:rsidRPr="00184E72" w:rsidRDefault="00290E10" w:rsidP="00290E1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4E72">
        <w:rPr>
          <w:rFonts w:ascii="Times New Roman" w:hAnsi="Times New Roman"/>
          <w:b/>
          <w:bCs/>
          <w:sz w:val="24"/>
          <w:szCs w:val="24"/>
        </w:rPr>
        <w:t>Основная литература:</w:t>
      </w:r>
    </w:p>
    <w:p w14:paraId="1E58309B" w14:textId="77777777" w:rsidR="00290E10" w:rsidRPr="00184E72" w:rsidRDefault="00290E10" w:rsidP="00290E1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Мельников, В. П. Безопасность </w:t>
      </w:r>
      <w:proofErr w:type="gramStart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жизнедеятельности :</w:t>
      </w:r>
      <w:proofErr w:type="gramEnd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учебник / В.П. Мельников, А.И. Куприянов, А.В. Назаров; под ред. проф. В.П. Мельникова — М.: КУРС, НИЦ ИНФРА-М, 2020. — 368 с. — (Среднее профессиональное образование). - ISBN 978-5-906923-11-0. - </w:t>
      </w:r>
      <w:proofErr w:type="gramStart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Текст :</w:t>
      </w:r>
      <w:proofErr w:type="gramEnd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электронный. - URL: https://znanium.com/catalog/product/1069174. – Режим доступа: по подписке.</w:t>
      </w:r>
    </w:p>
    <w:p w14:paraId="384D76F6" w14:textId="77777777" w:rsidR="00290E10" w:rsidRPr="00184E72" w:rsidRDefault="00290E10" w:rsidP="00290E1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Халилов, Ш. А. Безопасность </w:t>
      </w:r>
      <w:proofErr w:type="gramStart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жизнедеятельности :</w:t>
      </w:r>
      <w:proofErr w:type="gramEnd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учебное пособие / Ш.А. Халилов, А.Н. Маликов, В.П. </w:t>
      </w:r>
      <w:proofErr w:type="spellStart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Гневанов</w:t>
      </w:r>
      <w:proofErr w:type="spellEnd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; под ред. Ш.А. Халилова. — </w:t>
      </w:r>
      <w:proofErr w:type="gramStart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Москва :</w:t>
      </w:r>
      <w:proofErr w:type="gramEnd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ФОРУМ : ИНФРА-М, 2022. — 576 с. — (Среднее профессиональное образование). - ISBN 978-5-8199-0789-4. - </w:t>
      </w:r>
      <w:proofErr w:type="gramStart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Текст :</w:t>
      </w:r>
      <w:proofErr w:type="gramEnd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электронный. - URL: https://znanium.com/catalog/product/1815484 (. – Режим доступа: по подписке.</w:t>
      </w:r>
    </w:p>
    <w:p w14:paraId="0ED98E3E" w14:textId="77777777" w:rsidR="00290E10" w:rsidRPr="00184E72" w:rsidRDefault="00290E10" w:rsidP="00290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4E72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14:paraId="4B328FF4" w14:textId="77777777" w:rsidR="00290E10" w:rsidRPr="00184E72" w:rsidRDefault="00290E10" w:rsidP="00290E10">
      <w:pPr>
        <w:spacing w:after="0" w:line="240" w:lineRule="auto"/>
        <w:rPr>
          <w:rFonts w:ascii="Times New Roman" w:hAnsi="Times New Roman"/>
          <w:color w:val="3A3C3F"/>
          <w:sz w:val="24"/>
          <w:szCs w:val="24"/>
          <w:shd w:val="clear" w:color="auto" w:fill="FFFFFF"/>
        </w:rPr>
      </w:pPr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Сычев, Ю. Н. Безопасность </w:t>
      </w:r>
      <w:proofErr w:type="gramStart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жизнедеятельности :</w:t>
      </w:r>
      <w:proofErr w:type="gramEnd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учебное пособие / Ю.Н. Сычев. — </w:t>
      </w:r>
      <w:proofErr w:type="gramStart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Москва :</w:t>
      </w:r>
      <w:proofErr w:type="gramEnd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ИНФРА-М, 2022. — 204 с. — (Среднее профессиональное образование). - ISBN 978-5-16-015260-8. - </w:t>
      </w:r>
      <w:proofErr w:type="gramStart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Текст :</w:t>
      </w:r>
      <w:proofErr w:type="gramEnd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электронный. - URL: https://znanium.com/catalog/product/1852173. – Режим доступа: по подписке.</w:t>
      </w:r>
    </w:p>
    <w:p w14:paraId="52178ECC" w14:textId="77777777" w:rsidR="00290E10" w:rsidRDefault="00290E10" w:rsidP="00290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Безопасность жизнедеятельности. Практикум: Учебное пособие / Бондаренко В.А., Евтушенко С.И., </w:t>
      </w:r>
      <w:proofErr w:type="spellStart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Лепихова</w:t>
      </w:r>
      <w:proofErr w:type="spellEnd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В.А. - </w:t>
      </w:r>
      <w:proofErr w:type="gramStart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Москва :ИЦ</w:t>
      </w:r>
      <w:proofErr w:type="gramEnd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РИОР, НИЦ ИНФРА-М, 2019. - 150 с. (СПО) (Обложка. </w:t>
      </w:r>
      <w:proofErr w:type="gramStart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КБС)ISBN</w:t>
      </w:r>
      <w:proofErr w:type="gramEnd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978-5-369-01794-4. - Текст : электронный. - URL: https://znanium.com/catalog/product/995045. – Режим доступа: по подписке.</w:t>
      </w:r>
    </w:p>
    <w:p w14:paraId="635E6D5C" w14:textId="0CEF4430" w:rsidR="00290E10" w:rsidRPr="00290E10" w:rsidRDefault="00290E10" w:rsidP="00290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Оноприенко, М. Г. Безопасность жизнедеятельности. Защита территорий и объектов экономики в чрезвычайных </w:t>
      </w:r>
      <w:proofErr w:type="gramStart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ситуациях :</w:t>
      </w:r>
      <w:proofErr w:type="gramEnd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учебное пособие / М. Г. Оноприенко. - </w:t>
      </w:r>
      <w:proofErr w:type="gramStart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Москва :</w:t>
      </w:r>
      <w:proofErr w:type="gramEnd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ФОРУМ : ИНФРА-М, 2018. - 400 с. - (Среднее профессиональное образование). - ISBN 978-5-</w:t>
      </w:r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lastRenderedPageBreak/>
        <w:t xml:space="preserve">16-016654-4. - </w:t>
      </w:r>
      <w:proofErr w:type="gramStart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Текст :</w:t>
      </w:r>
      <w:proofErr w:type="gramEnd"/>
      <w:r w:rsidRPr="00184E72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электронный. - URL: https://znanium.com/catalog/product/961483. – Режим доступа: по подписке</w:t>
      </w:r>
    </w:p>
    <w:p w14:paraId="3CAE3673" w14:textId="08058A20" w:rsidR="00DC2BDA" w:rsidRPr="001F7DC7" w:rsidRDefault="00290E10" w:rsidP="004127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26BB8F1" w14:textId="77777777" w:rsidR="00041C85" w:rsidRPr="00CD4496" w:rsidRDefault="00041C85" w:rsidP="005F19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caps/>
        </w:rPr>
      </w:pPr>
      <w:r w:rsidRPr="00CD4496">
        <w:rPr>
          <w:b/>
          <w:caps/>
        </w:rPr>
        <w:t>4. Контроль и оценка результатов освоения УЧЕБНОЙ Дисциплины</w:t>
      </w:r>
    </w:p>
    <w:p w14:paraId="79A29CE3" w14:textId="77777777" w:rsidR="00041C85" w:rsidRPr="00CD4496" w:rsidRDefault="00041C85" w:rsidP="005F19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</w:pPr>
      <w:r w:rsidRPr="00CD4496">
        <w:rPr>
          <w:b/>
        </w:rPr>
        <w:t>Контроль</w:t>
      </w:r>
      <w:r w:rsidRPr="00CD4496">
        <w:t xml:space="preserve"> </w:t>
      </w:r>
      <w:r w:rsidRPr="00CD4496">
        <w:rPr>
          <w:b/>
        </w:rPr>
        <w:t>и оценка</w:t>
      </w:r>
      <w:r w:rsidRPr="00CD4496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</w:t>
      </w:r>
      <w:r>
        <w:t xml:space="preserve"> заданий</w:t>
      </w:r>
      <w:r w:rsidRPr="00CD4496">
        <w:t>.</w:t>
      </w:r>
    </w:p>
    <w:p w14:paraId="6E69982A" w14:textId="77777777" w:rsidR="00041C85" w:rsidRPr="00CD4496" w:rsidRDefault="00041C85" w:rsidP="005F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FF8329" w14:textId="77777777" w:rsidR="00041C85" w:rsidRPr="00CD4496" w:rsidRDefault="00041C85" w:rsidP="002F4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77"/>
      </w:tblGrid>
      <w:tr w:rsidR="00041C85" w:rsidRPr="00CD4496" w14:paraId="2C3625FC" w14:textId="77777777">
        <w:trPr>
          <w:trHeight w:val="134"/>
        </w:trPr>
        <w:tc>
          <w:tcPr>
            <w:tcW w:w="4928" w:type="dxa"/>
            <w:vAlign w:val="center"/>
          </w:tcPr>
          <w:p w14:paraId="5C579821" w14:textId="77777777" w:rsidR="00041C85" w:rsidRPr="00CD4496" w:rsidRDefault="00041C85" w:rsidP="00431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577" w:type="dxa"/>
            <w:vAlign w:val="center"/>
          </w:tcPr>
          <w:p w14:paraId="27741AD5" w14:textId="77777777" w:rsidR="00041C85" w:rsidRPr="00CD4496" w:rsidRDefault="00041C85" w:rsidP="00431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41C85" w:rsidRPr="00CD4496" w14:paraId="1A47AC77" w14:textId="77777777">
        <w:trPr>
          <w:trHeight w:val="7093"/>
        </w:trPr>
        <w:tc>
          <w:tcPr>
            <w:tcW w:w="4928" w:type="dxa"/>
          </w:tcPr>
          <w:p w14:paraId="345C0EC3" w14:textId="77777777" w:rsidR="00041C85" w:rsidRDefault="00041C85" w:rsidP="00001B8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70D">
              <w:rPr>
                <w:rFonts w:ascii="Times New Roman" w:hAnsi="Times New Roman"/>
                <w:bCs/>
                <w:sz w:val="24"/>
                <w:szCs w:val="24"/>
              </w:rPr>
              <w:t>В результате изучения учебной дисциплины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жизнедеятельности</w:t>
            </w:r>
            <w:r w:rsidRPr="0056570D">
              <w:rPr>
                <w:rFonts w:ascii="Times New Roman" w:hAnsi="Times New Roman"/>
                <w:bCs/>
                <w:sz w:val="24"/>
                <w:szCs w:val="24"/>
              </w:rPr>
              <w:t xml:space="preserve">» обучающийся должен: </w:t>
            </w:r>
          </w:p>
          <w:p w14:paraId="4AAF1CFD" w14:textId="77777777" w:rsidR="00041C85" w:rsidRPr="00001B8C" w:rsidRDefault="00041C85" w:rsidP="00001B8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21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AF8010F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-принципы обеспечения устойчивости объектов экономики, прогнозирования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России,</w:t>
            </w:r>
          </w:p>
          <w:p w14:paraId="574D6C8C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-основные виды потенциальных опасностей и их последствия в профессиональной деятельности и быту, принципы снижения вероятности их реализации,</w:t>
            </w:r>
          </w:p>
          <w:p w14:paraId="504A175E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-основы военной службы и обороны государства,</w:t>
            </w:r>
          </w:p>
          <w:p w14:paraId="456F4930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-задачи и основные мероприятия гражданской обороны, способы защиты населения от оружия массового поражения,</w:t>
            </w:r>
          </w:p>
          <w:p w14:paraId="5957A0AF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-меры пожарной безопасности и правила безопасного поведения при пожарах,</w:t>
            </w:r>
          </w:p>
          <w:p w14:paraId="11BC4925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-организацию и порядок призыва граждан на военную службу и поступления на нее в добровольном порядке,</w:t>
            </w:r>
          </w:p>
          <w:p w14:paraId="7F4ED5AC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-основные виды вооружения, военной техники и специального снаряжения, состоящих на вооружении воинских подразделений, в которых имеются военно- учетные специальности, родственные специальностям ВС РФ,</w:t>
            </w:r>
          </w:p>
          <w:p w14:paraId="0E682165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-область применения получаемых профессиональных знаний при исполнении обязанностей военной службы,</w:t>
            </w:r>
          </w:p>
          <w:p w14:paraId="4BD5E78C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-порядок и правила оказания первой помощи пострадавшим</w:t>
            </w:r>
          </w:p>
          <w:p w14:paraId="6820C71D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1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9022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839AE5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14:paraId="6FDA2A97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быту,</w:t>
            </w:r>
          </w:p>
          <w:p w14:paraId="1FA0D62C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средства индивидуальной защиты от оружия массового поражения,</w:t>
            </w:r>
          </w:p>
          <w:p w14:paraId="78451E70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первичные средства пожаротушения,</w:t>
            </w:r>
          </w:p>
          <w:p w14:paraId="0EADA155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-ориентироваться в перечне военно- учетных специальностей</w:t>
            </w:r>
          </w:p>
          <w:p w14:paraId="3612EA0F" w14:textId="77777777" w:rsidR="00041C85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-владеть способами бесконфликтного общения и саморегуляции в повседневной деятельности и экстремальных ситуациях</w:t>
            </w:r>
          </w:p>
          <w:p w14:paraId="0EAA136D" w14:textId="77777777" w:rsidR="00041C85" w:rsidRPr="00001B8C" w:rsidRDefault="00041C85" w:rsidP="0000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-оказывать первую помощь пострадавшим </w:t>
            </w:r>
            <w:r w:rsidRPr="00742204">
              <w:rPr>
                <w:rFonts w:ascii="Times New Roman" w:hAnsi="Times New Roman"/>
                <w:sz w:val="24"/>
                <w:szCs w:val="24"/>
              </w:rPr>
              <w:t>медицинскую помощь</w:t>
            </w:r>
          </w:p>
        </w:tc>
        <w:tc>
          <w:tcPr>
            <w:tcW w:w="4577" w:type="dxa"/>
          </w:tcPr>
          <w:p w14:paraId="2DB7E523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2DE2D76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082AEC2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077065E" w14:textId="77777777" w:rsidR="00041C85" w:rsidRPr="00CD4496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CD44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13C3658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FD7A8C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534FFD" w14:textId="77777777" w:rsidR="00041C85" w:rsidRPr="00CD4496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CD4496">
              <w:rPr>
                <w:rFonts w:ascii="Times New Roman" w:hAnsi="Times New Roman"/>
                <w:bCs/>
                <w:sz w:val="24"/>
                <w:szCs w:val="24"/>
              </w:rPr>
              <w:t xml:space="preserve"> Стартовая диагностика подготовки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курсу «Безопасность жизнедеятельности»</w:t>
            </w:r>
            <w:r w:rsidRPr="00CD4496">
              <w:rPr>
                <w:rFonts w:ascii="Times New Roman" w:hAnsi="Times New Roman"/>
                <w:bCs/>
                <w:sz w:val="24"/>
                <w:szCs w:val="24"/>
              </w:rPr>
              <w:t>; выявление мотивации к изучению нового материала.</w:t>
            </w:r>
          </w:p>
          <w:p w14:paraId="173056FB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85AC42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Текущий контроль в форме:</w:t>
            </w:r>
          </w:p>
          <w:p w14:paraId="072E365B" w14:textId="77777777" w:rsidR="00041C85" w:rsidRPr="00CD4496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устных ответов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презентаций;</w:t>
            </w:r>
          </w:p>
          <w:p w14:paraId="12E7E69A" w14:textId="77777777" w:rsidR="00041C85" w:rsidRPr="00CD4496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t>- защиты практических занятий;</w:t>
            </w:r>
            <w:r w:rsidRPr="00CD44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586557E" w14:textId="77777777" w:rsidR="00041C85" w:rsidRPr="00CD4496" w:rsidRDefault="00041C85" w:rsidP="0043191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t>- контрольных работ по темам разделов дисциплины;</w:t>
            </w:r>
          </w:p>
          <w:p w14:paraId="6D8AC1C6" w14:textId="77777777" w:rsidR="00041C85" w:rsidRPr="00CD4496" w:rsidRDefault="00041C85" w:rsidP="0043191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t>- тестирования;</w:t>
            </w:r>
          </w:p>
          <w:p w14:paraId="7F38C48F" w14:textId="77777777" w:rsidR="00041C85" w:rsidRPr="00CD4496" w:rsidRDefault="00041C85" w:rsidP="0043191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отчёта по проделанной внеаудиторной самостоятельной работе согласно </w:t>
            </w:r>
            <w:r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инструкции (представление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пособия, презентации /буклета, информационного сообщения</w:t>
            </w:r>
            <w:r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t>).</w:t>
            </w:r>
          </w:p>
          <w:p w14:paraId="3FD99710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iCs/>
                <w:sz w:val="24"/>
                <w:szCs w:val="24"/>
              </w:rPr>
              <w:t> 4. Рубежный контроль по темам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жизнедеятельности»</w:t>
            </w:r>
            <w:r w:rsidRPr="00D068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</w:p>
          <w:p w14:paraId="1985170F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D2508D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68EA3F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EF2F20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EFE054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7DBA2D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5C2B03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EAE3AF" w14:textId="77777777" w:rsidR="00041C85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2DA95C" w14:textId="77777777" w:rsidR="00041C85" w:rsidRPr="00CD4496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C700C5" w14:textId="77777777" w:rsidR="00041C85" w:rsidRPr="00CD4496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7550F2" w14:textId="77777777" w:rsidR="00041C85" w:rsidRPr="00CD4496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Итоговая аттестация</w:t>
            </w:r>
            <w:r w:rsidRPr="00CD4496">
              <w:rPr>
                <w:rFonts w:ascii="Times New Roman" w:hAnsi="Times New Roman"/>
                <w:bCs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экзамена</w:t>
            </w:r>
          </w:p>
          <w:p w14:paraId="62AF2369" w14:textId="77777777" w:rsidR="00041C85" w:rsidRPr="00CD4496" w:rsidRDefault="00041C85" w:rsidP="00431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EE68A1" w14:textId="77777777" w:rsidR="00041C85" w:rsidRPr="00CD4496" w:rsidRDefault="00041C85" w:rsidP="0043191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D44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Pr="00CD44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1C30E180" w14:textId="77777777" w:rsidR="00041C85" w:rsidRPr="00CD4496" w:rsidRDefault="00041C85" w:rsidP="0043191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4AB01737" w14:textId="77777777" w:rsidR="00041C85" w:rsidRDefault="00041C85" w:rsidP="002F43B8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6077657B" w14:textId="77777777" w:rsidR="00041C85" w:rsidRDefault="00041C85" w:rsidP="002F43B8"/>
    <w:p w14:paraId="5F7D0AFB" w14:textId="77777777" w:rsidR="00041C85" w:rsidRDefault="00041C85" w:rsidP="005F19C8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041C85" w:rsidSect="006C1C7B">
      <w:pgSz w:w="11906" w:h="16838"/>
      <w:pgMar w:top="1134" w:right="72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F82A" w14:textId="77777777" w:rsidR="002A0061" w:rsidRDefault="002A0061">
      <w:r>
        <w:separator/>
      </w:r>
    </w:p>
  </w:endnote>
  <w:endnote w:type="continuationSeparator" w:id="0">
    <w:p w14:paraId="543E043F" w14:textId="77777777" w:rsidR="002A0061" w:rsidRDefault="002A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8017" w14:textId="77777777" w:rsidR="00041C85" w:rsidRDefault="007A270D" w:rsidP="006C1C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1C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1C85">
      <w:rPr>
        <w:rStyle w:val="a7"/>
        <w:noProof/>
      </w:rPr>
      <w:t>9</w:t>
    </w:r>
    <w:r>
      <w:rPr>
        <w:rStyle w:val="a7"/>
      </w:rPr>
      <w:fldChar w:fldCharType="end"/>
    </w:r>
  </w:p>
  <w:p w14:paraId="63C0E645" w14:textId="77777777" w:rsidR="00041C85" w:rsidRDefault="00041C85" w:rsidP="006C1C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9BF4" w14:textId="77777777" w:rsidR="00041C85" w:rsidRDefault="00041C85" w:rsidP="006C1C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D962" w14:textId="77777777" w:rsidR="002A0061" w:rsidRDefault="002A0061">
      <w:r>
        <w:separator/>
      </w:r>
    </w:p>
  </w:footnote>
  <w:footnote w:type="continuationSeparator" w:id="0">
    <w:p w14:paraId="3427BD12" w14:textId="77777777" w:rsidR="002A0061" w:rsidRDefault="002A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B5BF" w14:textId="77777777" w:rsidR="00041C85" w:rsidRDefault="007A270D" w:rsidP="006C1C7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1C8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52411F" w14:textId="77777777" w:rsidR="00041C85" w:rsidRDefault="00041C8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245B" w14:textId="77777777" w:rsidR="00041C85" w:rsidRDefault="007A270D" w:rsidP="006C1C7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1C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1E2C">
      <w:rPr>
        <w:rStyle w:val="a7"/>
        <w:noProof/>
      </w:rPr>
      <w:t>2</w:t>
    </w:r>
    <w:r>
      <w:rPr>
        <w:rStyle w:val="a7"/>
      </w:rPr>
      <w:fldChar w:fldCharType="end"/>
    </w:r>
  </w:p>
  <w:p w14:paraId="03808164" w14:textId="77777777" w:rsidR="00041C85" w:rsidRDefault="00041C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" w15:restartNumberingAfterBreak="0">
    <w:nsid w:val="00000038"/>
    <w:multiLevelType w:val="multilevel"/>
    <w:tmpl w:val="000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2C02731"/>
    <w:multiLevelType w:val="hybridMultilevel"/>
    <w:tmpl w:val="3E7A21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6F52"/>
    <w:multiLevelType w:val="hybridMultilevel"/>
    <w:tmpl w:val="62E445BC"/>
    <w:lvl w:ilvl="0" w:tplc="B5727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DB3228"/>
    <w:multiLevelType w:val="singleLevel"/>
    <w:tmpl w:val="AA6C91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C1B23FD"/>
    <w:multiLevelType w:val="hybridMultilevel"/>
    <w:tmpl w:val="F0322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033BF3"/>
    <w:multiLevelType w:val="hybridMultilevel"/>
    <w:tmpl w:val="23F253E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B309AB"/>
    <w:multiLevelType w:val="hybridMultilevel"/>
    <w:tmpl w:val="0AB871D8"/>
    <w:lvl w:ilvl="0" w:tplc="2FAE8F92">
      <w:numFmt w:val="bullet"/>
      <w:lvlText w:val="•"/>
      <w:legacy w:legacy="1" w:legacySpace="0" w:legacyIndent="19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90F19FB"/>
    <w:multiLevelType w:val="hybridMultilevel"/>
    <w:tmpl w:val="F3C0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871CA4"/>
    <w:multiLevelType w:val="hybridMultilevel"/>
    <w:tmpl w:val="DE6C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372DAB"/>
    <w:multiLevelType w:val="hybridMultilevel"/>
    <w:tmpl w:val="61902A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2078641E"/>
    <w:multiLevelType w:val="singleLevel"/>
    <w:tmpl w:val="28D0FF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0A17414"/>
    <w:multiLevelType w:val="hybridMultilevel"/>
    <w:tmpl w:val="4BC8A1FE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4" w15:restartNumberingAfterBreak="0">
    <w:nsid w:val="272F76A4"/>
    <w:multiLevelType w:val="hybridMultilevel"/>
    <w:tmpl w:val="956A7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EA4068"/>
    <w:multiLevelType w:val="hybridMultilevel"/>
    <w:tmpl w:val="B4C2FEEE"/>
    <w:lvl w:ilvl="0" w:tplc="88F247D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2A3C0CFB"/>
    <w:multiLevelType w:val="hybridMultilevel"/>
    <w:tmpl w:val="AF50249A"/>
    <w:lvl w:ilvl="0" w:tplc="8A9AA7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603F61"/>
    <w:multiLevelType w:val="hybridMultilevel"/>
    <w:tmpl w:val="3FE226F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370A3FB9"/>
    <w:multiLevelType w:val="singleLevel"/>
    <w:tmpl w:val="28D0FF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98729AA"/>
    <w:multiLevelType w:val="hybridMultilevel"/>
    <w:tmpl w:val="46A4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AF2430"/>
    <w:multiLevelType w:val="hybridMultilevel"/>
    <w:tmpl w:val="0FC2E77C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22" w15:restartNumberingAfterBreak="0">
    <w:nsid w:val="3A8E2513"/>
    <w:multiLevelType w:val="hybridMultilevel"/>
    <w:tmpl w:val="05609E60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C127A"/>
    <w:multiLevelType w:val="hybridMultilevel"/>
    <w:tmpl w:val="23B8B2DE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C3FEC"/>
    <w:multiLevelType w:val="hybridMultilevel"/>
    <w:tmpl w:val="23FA7D8C"/>
    <w:lvl w:ilvl="0" w:tplc="504832FC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C13F1"/>
    <w:multiLevelType w:val="hybridMultilevel"/>
    <w:tmpl w:val="2DB4B3C4"/>
    <w:lvl w:ilvl="0" w:tplc="79CCE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B437F2A"/>
    <w:multiLevelType w:val="hybridMultilevel"/>
    <w:tmpl w:val="E13EBC6E"/>
    <w:lvl w:ilvl="0" w:tplc="FFFFFFFF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DF868D1"/>
    <w:multiLevelType w:val="hybridMultilevel"/>
    <w:tmpl w:val="D54C7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562934"/>
    <w:multiLevelType w:val="hybridMultilevel"/>
    <w:tmpl w:val="DE6C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A84525"/>
    <w:multiLevelType w:val="singleLevel"/>
    <w:tmpl w:val="C186D4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AF7765"/>
    <w:multiLevelType w:val="hybridMultilevel"/>
    <w:tmpl w:val="7812D9D2"/>
    <w:lvl w:ilvl="0" w:tplc="2FAE8F92">
      <w:numFmt w:val="bullet"/>
      <w:lvlText w:val="•"/>
      <w:legacy w:legacy="1" w:legacySpace="360" w:legacyIndent="192"/>
      <w:lvlJc w:val="left"/>
      <w:rPr>
        <w:rFonts w:ascii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0C4788"/>
    <w:multiLevelType w:val="hybridMultilevel"/>
    <w:tmpl w:val="123CE9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4" w15:restartNumberingAfterBreak="0">
    <w:nsid w:val="5D2115B8"/>
    <w:multiLevelType w:val="singleLevel"/>
    <w:tmpl w:val="DE9C917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DD90CA9"/>
    <w:multiLevelType w:val="hybridMultilevel"/>
    <w:tmpl w:val="C07E4A3E"/>
    <w:lvl w:ilvl="0" w:tplc="041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692E5DA2"/>
    <w:multiLevelType w:val="hybridMultilevel"/>
    <w:tmpl w:val="9652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FE614F"/>
    <w:multiLevelType w:val="hybridMultilevel"/>
    <w:tmpl w:val="AE0C71D6"/>
    <w:lvl w:ilvl="0" w:tplc="2FAE8F92">
      <w:numFmt w:val="bullet"/>
      <w:lvlText w:val="•"/>
      <w:legacy w:legacy="1" w:legacySpace="360" w:legacyIndent="192"/>
      <w:lvlJc w:val="left"/>
      <w:rPr>
        <w:rFonts w:ascii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5078D"/>
    <w:multiLevelType w:val="singleLevel"/>
    <w:tmpl w:val="C5C498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567433"/>
    <w:multiLevelType w:val="hybridMultilevel"/>
    <w:tmpl w:val="389AC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9B222C"/>
    <w:multiLevelType w:val="hybridMultilevel"/>
    <w:tmpl w:val="1C6A9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7A0506"/>
    <w:multiLevelType w:val="hybridMultilevel"/>
    <w:tmpl w:val="5678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265FFD"/>
    <w:multiLevelType w:val="hybridMultilevel"/>
    <w:tmpl w:val="52001DE2"/>
    <w:lvl w:ilvl="0" w:tplc="041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DB556AF"/>
    <w:multiLevelType w:val="singleLevel"/>
    <w:tmpl w:val="9D4C11D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32"/>
  </w:num>
  <w:num w:numId="5">
    <w:abstractNumId w:val="24"/>
  </w:num>
  <w:num w:numId="6">
    <w:abstractNumId w:val="34"/>
  </w:num>
  <w:num w:numId="7">
    <w:abstractNumId w:val="43"/>
  </w:num>
  <w:num w:numId="8">
    <w:abstractNumId w:val="6"/>
  </w:num>
  <w:num w:numId="9">
    <w:abstractNumId w:val="42"/>
  </w:num>
  <w:num w:numId="10">
    <w:abstractNumId w:val="29"/>
  </w:num>
  <w:num w:numId="11">
    <w:abstractNumId w:val="35"/>
  </w:num>
  <w:num w:numId="12">
    <w:abstractNumId w:val="31"/>
  </w:num>
  <w:num w:numId="13">
    <w:abstractNumId w:val="37"/>
  </w:num>
  <w:num w:numId="14">
    <w:abstractNumId w:val="7"/>
  </w:num>
  <w:num w:numId="15">
    <w:abstractNumId w:val="30"/>
  </w:num>
  <w:num w:numId="16">
    <w:abstractNumId w:val="36"/>
  </w:num>
  <w:num w:numId="17">
    <w:abstractNumId w:val="17"/>
  </w:num>
  <w:num w:numId="18">
    <w:abstractNumId w:val="21"/>
  </w:num>
  <w:num w:numId="19">
    <w:abstractNumId w:val="13"/>
  </w:num>
  <w:num w:numId="20">
    <w:abstractNumId w:val="12"/>
  </w:num>
  <w:num w:numId="21">
    <w:abstractNumId w:val="19"/>
  </w:num>
  <w:num w:numId="22">
    <w:abstractNumId w:val="4"/>
  </w:num>
  <w:num w:numId="23">
    <w:abstractNumId w:val="40"/>
  </w:num>
  <w:num w:numId="24">
    <w:abstractNumId w:val="14"/>
  </w:num>
  <w:num w:numId="25">
    <w:abstractNumId w:val="26"/>
  </w:num>
  <w:num w:numId="26">
    <w:abstractNumId w:val="38"/>
  </w:num>
  <w:num w:numId="27">
    <w:abstractNumId w:val="33"/>
  </w:num>
  <w:num w:numId="28">
    <w:abstractNumId w:val="39"/>
  </w:num>
  <w:num w:numId="29">
    <w:abstractNumId w:val="18"/>
  </w:num>
  <w:num w:numId="30">
    <w:abstractNumId w:val="9"/>
  </w:num>
  <w:num w:numId="31">
    <w:abstractNumId w:val="27"/>
  </w:num>
  <w:num w:numId="32">
    <w:abstractNumId w:val="41"/>
  </w:num>
  <w:num w:numId="33">
    <w:abstractNumId w:val="16"/>
  </w:num>
  <w:num w:numId="34">
    <w:abstractNumId w:val="15"/>
  </w:num>
  <w:num w:numId="35">
    <w:abstractNumId w:val="11"/>
  </w:num>
  <w:num w:numId="36">
    <w:abstractNumId w:val="10"/>
  </w:num>
  <w:num w:numId="37">
    <w:abstractNumId w:val="20"/>
  </w:num>
  <w:num w:numId="38">
    <w:abstractNumId w:val="25"/>
  </w:num>
  <w:num w:numId="39">
    <w:abstractNumId w:val="3"/>
  </w:num>
  <w:num w:numId="40">
    <w:abstractNumId w:val="28"/>
  </w:num>
  <w:num w:numId="41">
    <w:abstractNumId w:val="5"/>
  </w:num>
  <w:num w:numId="42">
    <w:abstractNumId w:val="2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9C8"/>
    <w:rsid w:val="00001B8C"/>
    <w:rsid w:val="00002CAA"/>
    <w:rsid w:val="00023A53"/>
    <w:rsid w:val="000310AE"/>
    <w:rsid w:val="00041C85"/>
    <w:rsid w:val="000514CB"/>
    <w:rsid w:val="0005272E"/>
    <w:rsid w:val="00070517"/>
    <w:rsid w:val="00071DF2"/>
    <w:rsid w:val="00074270"/>
    <w:rsid w:val="0009448D"/>
    <w:rsid w:val="000C10E4"/>
    <w:rsid w:val="000C393E"/>
    <w:rsid w:val="000D1B3D"/>
    <w:rsid w:val="000E09AB"/>
    <w:rsid w:val="000E205D"/>
    <w:rsid w:val="000E74F1"/>
    <w:rsid w:val="000F0322"/>
    <w:rsid w:val="001111D3"/>
    <w:rsid w:val="0012497B"/>
    <w:rsid w:val="0013084B"/>
    <w:rsid w:val="001339EC"/>
    <w:rsid w:val="001409A8"/>
    <w:rsid w:val="001418D9"/>
    <w:rsid w:val="001472F6"/>
    <w:rsid w:val="0017114C"/>
    <w:rsid w:val="00183A6F"/>
    <w:rsid w:val="0019291A"/>
    <w:rsid w:val="001950B1"/>
    <w:rsid w:val="001A3AA9"/>
    <w:rsid w:val="001E7A80"/>
    <w:rsid w:val="001F511C"/>
    <w:rsid w:val="001F7462"/>
    <w:rsid w:val="001F78EF"/>
    <w:rsid w:val="001F7DC7"/>
    <w:rsid w:val="002024D4"/>
    <w:rsid w:val="00202AD2"/>
    <w:rsid w:val="0021591F"/>
    <w:rsid w:val="00222312"/>
    <w:rsid w:val="00227BAC"/>
    <w:rsid w:val="002403E3"/>
    <w:rsid w:val="00252B77"/>
    <w:rsid w:val="00282F20"/>
    <w:rsid w:val="00290CA8"/>
    <w:rsid w:val="00290E10"/>
    <w:rsid w:val="00290FC7"/>
    <w:rsid w:val="002A0061"/>
    <w:rsid w:val="002A2B8E"/>
    <w:rsid w:val="002A3408"/>
    <w:rsid w:val="002C0109"/>
    <w:rsid w:val="002C09EC"/>
    <w:rsid w:val="002D24D6"/>
    <w:rsid w:val="002F4043"/>
    <w:rsid w:val="002F43B8"/>
    <w:rsid w:val="002F4AD6"/>
    <w:rsid w:val="002F6BCA"/>
    <w:rsid w:val="00300C81"/>
    <w:rsid w:val="00305F33"/>
    <w:rsid w:val="0030697C"/>
    <w:rsid w:val="00313479"/>
    <w:rsid w:val="00323EF4"/>
    <w:rsid w:val="003304E9"/>
    <w:rsid w:val="00337683"/>
    <w:rsid w:val="00342C67"/>
    <w:rsid w:val="003465BA"/>
    <w:rsid w:val="00372A9E"/>
    <w:rsid w:val="00375B97"/>
    <w:rsid w:val="00376B62"/>
    <w:rsid w:val="00383F95"/>
    <w:rsid w:val="00386A0A"/>
    <w:rsid w:val="0039580A"/>
    <w:rsid w:val="003A4C53"/>
    <w:rsid w:val="003B535C"/>
    <w:rsid w:val="003D7020"/>
    <w:rsid w:val="003F0494"/>
    <w:rsid w:val="003F3D83"/>
    <w:rsid w:val="0041279D"/>
    <w:rsid w:val="00423C9F"/>
    <w:rsid w:val="00431915"/>
    <w:rsid w:val="00431B6C"/>
    <w:rsid w:val="00436F8F"/>
    <w:rsid w:val="00440E09"/>
    <w:rsid w:val="00446B9E"/>
    <w:rsid w:val="00461109"/>
    <w:rsid w:val="00461179"/>
    <w:rsid w:val="00467069"/>
    <w:rsid w:val="00473EBB"/>
    <w:rsid w:val="00483C54"/>
    <w:rsid w:val="00493024"/>
    <w:rsid w:val="004967F6"/>
    <w:rsid w:val="004A39F8"/>
    <w:rsid w:val="004E3A38"/>
    <w:rsid w:val="004F6A9E"/>
    <w:rsid w:val="00505083"/>
    <w:rsid w:val="005125BA"/>
    <w:rsid w:val="00517C6B"/>
    <w:rsid w:val="00543B4A"/>
    <w:rsid w:val="00543BA7"/>
    <w:rsid w:val="00544515"/>
    <w:rsid w:val="00561783"/>
    <w:rsid w:val="0056570D"/>
    <w:rsid w:val="00573458"/>
    <w:rsid w:val="00590185"/>
    <w:rsid w:val="00591C78"/>
    <w:rsid w:val="005A0271"/>
    <w:rsid w:val="005B042C"/>
    <w:rsid w:val="005B2C84"/>
    <w:rsid w:val="005D7537"/>
    <w:rsid w:val="005E1E2C"/>
    <w:rsid w:val="005E532B"/>
    <w:rsid w:val="005F19C8"/>
    <w:rsid w:val="00607BF1"/>
    <w:rsid w:val="00642663"/>
    <w:rsid w:val="00660487"/>
    <w:rsid w:val="00695DA9"/>
    <w:rsid w:val="006A15BD"/>
    <w:rsid w:val="006B5D54"/>
    <w:rsid w:val="006C1C7B"/>
    <w:rsid w:val="006C3A29"/>
    <w:rsid w:val="006E18A4"/>
    <w:rsid w:val="006E4FFD"/>
    <w:rsid w:val="006F2E3C"/>
    <w:rsid w:val="006F5D93"/>
    <w:rsid w:val="0070305C"/>
    <w:rsid w:val="007048F7"/>
    <w:rsid w:val="007152BA"/>
    <w:rsid w:val="00722DAB"/>
    <w:rsid w:val="00731B7C"/>
    <w:rsid w:val="007415BA"/>
    <w:rsid w:val="007415F0"/>
    <w:rsid w:val="00742204"/>
    <w:rsid w:val="0076201A"/>
    <w:rsid w:val="00791B0A"/>
    <w:rsid w:val="007A0FDB"/>
    <w:rsid w:val="007A270D"/>
    <w:rsid w:val="007A6385"/>
    <w:rsid w:val="007B002E"/>
    <w:rsid w:val="007C3FE4"/>
    <w:rsid w:val="007D47F0"/>
    <w:rsid w:val="007D7A42"/>
    <w:rsid w:val="007F5567"/>
    <w:rsid w:val="0080186A"/>
    <w:rsid w:val="00806443"/>
    <w:rsid w:val="00807EA1"/>
    <w:rsid w:val="008269FA"/>
    <w:rsid w:val="00830CAE"/>
    <w:rsid w:val="00833253"/>
    <w:rsid w:val="008361BC"/>
    <w:rsid w:val="00850CD6"/>
    <w:rsid w:val="0085217D"/>
    <w:rsid w:val="0086194C"/>
    <w:rsid w:val="00861C53"/>
    <w:rsid w:val="008736AB"/>
    <w:rsid w:val="008A3C72"/>
    <w:rsid w:val="008A46B9"/>
    <w:rsid w:val="008B1AE0"/>
    <w:rsid w:val="008C7C1D"/>
    <w:rsid w:val="008C7DE5"/>
    <w:rsid w:val="008E7028"/>
    <w:rsid w:val="008F3B30"/>
    <w:rsid w:val="008F762C"/>
    <w:rsid w:val="0090221A"/>
    <w:rsid w:val="009414EF"/>
    <w:rsid w:val="009455E0"/>
    <w:rsid w:val="00952AF0"/>
    <w:rsid w:val="00971EC4"/>
    <w:rsid w:val="0097482A"/>
    <w:rsid w:val="00974E2F"/>
    <w:rsid w:val="009804AD"/>
    <w:rsid w:val="00990FC1"/>
    <w:rsid w:val="00992203"/>
    <w:rsid w:val="009C2E33"/>
    <w:rsid w:val="009D2249"/>
    <w:rsid w:val="009D4D8D"/>
    <w:rsid w:val="009D73C9"/>
    <w:rsid w:val="009F1FED"/>
    <w:rsid w:val="00A037E4"/>
    <w:rsid w:val="00A221BD"/>
    <w:rsid w:val="00A26B84"/>
    <w:rsid w:val="00A32145"/>
    <w:rsid w:val="00A40A87"/>
    <w:rsid w:val="00A55774"/>
    <w:rsid w:val="00A8041D"/>
    <w:rsid w:val="00A91DDD"/>
    <w:rsid w:val="00A9449F"/>
    <w:rsid w:val="00A974B8"/>
    <w:rsid w:val="00AA7C0E"/>
    <w:rsid w:val="00AB2240"/>
    <w:rsid w:val="00AB5D58"/>
    <w:rsid w:val="00AB6A58"/>
    <w:rsid w:val="00AB7581"/>
    <w:rsid w:val="00AC1578"/>
    <w:rsid w:val="00AC6056"/>
    <w:rsid w:val="00AD01D1"/>
    <w:rsid w:val="00AD7A54"/>
    <w:rsid w:val="00AE202D"/>
    <w:rsid w:val="00AF1CA7"/>
    <w:rsid w:val="00AF36DD"/>
    <w:rsid w:val="00AF70FE"/>
    <w:rsid w:val="00B10DDF"/>
    <w:rsid w:val="00B21605"/>
    <w:rsid w:val="00B527B7"/>
    <w:rsid w:val="00B8692B"/>
    <w:rsid w:val="00BB4524"/>
    <w:rsid w:val="00BD2199"/>
    <w:rsid w:val="00BD6F00"/>
    <w:rsid w:val="00BD7F39"/>
    <w:rsid w:val="00BE0E17"/>
    <w:rsid w:val="00BF3E60"/>
    <w:rsid w:val="00BF7F33"/>
    <w:rsid w:val="00C02042"/>
    <w:rsid w:val="00C14011"/>
    <w:rsid w:val="00C20A56"/>
    <w:rsid w:val="00C24A82"/>
    <w:rsid w:val="00C254D8"/>
    <w:rsid w:val="00C259E3"/>
    <w:rsid w:val="00C32350"/>
    <w:rsid w:val="00C400A0"/>
    <w:rsid w:val="00C445C8"/>
    <w:rsid w:val="00C4739A"/>
    <w:rsid w:val="00C818F0"/>
    <w:rsid w:val="00C86E84"/>
    <w:rsid w:val="00C90933"/>
    <w:rsid w:val="00C975D5"/>
    <w:rsid w:val="00CD2375"/>
    <w:rsid w:val="00CD4496"/>
    <w:rsid w:val="00D03508"/>
    <w:rsid w:val="00D0689F"/>
    <w:rsid w:val="00D10281"/>
    <w:rsid w:val="00D16FE9"/>
    <w:rsid w:val="00D25AF2"/>
    <w:rsid w:val="00D42192"/>
    <w:rsid w:val="00D82D0E"/>
    <w:rsid w:val="00D83D88"/>
    <w:rsid w:val="00DA3408"/>
    <w:rsid w:val="00DB03A5"/>
    <w:rsid w:val="00DB2225"/>
    <w:rsid w:val="00DC2BDA"/>
    <w:rsid w:val="00DD32E3"/>
    <w:rsid w:val="00DE030E"/>
    <w:rsid w:val="00DE2FC6"/>
    <w:rsid w:val="00E0263C"/>
    <w:rsid w:val="00E067E2"/>
    <w:rsid w:val="00E134B8"/>
    <w:rsid w:val="00E13FA7"/>
    <w:rsid w:val="00E256EC"/>
    <w:rsid w:val="00E26227"/>
    <w:rsid w:val="00E326B7"/>
    <w:rsid w:val="00E35C7F"/>
    <w:rsid w:val="00E50FA9"/>
    <w:rsid w:val="00E577A2"/>
    <w:rsid w:val="00E670EE"/>
    <w:rsid w:val="00E7374B"/>
    <w:rsid w:val="00E73753"/>
    <w:rsid w:val="00E810CE"/>
    <w:rsid w:val="00E90A76"/>
    <w:rsid w:val="00EA33B7"/>
    <w:rsid w:val="00EA4614"/>
    <w:rsid w:val="00EC3648"/>
    <w:rsid w:val="00EC3F30"/>
    <w:rsid w:val="00ED34A8"/>
    <w:rsid w:val="00EE422D"/>
    <w:rsid w:val="00F07C4A"/>
    <w:rsid w:val="00F10568"/>
    <w:rsid w:val="00F1293B"/>
    <w:rsid w:val="00F370BC"/>
    <w:rsid w:val="00F42459"/>
    <w:rsid w:val="00F46C89"/>
    <w:rsid w:val="00F503D0"/>
    <w:rsid w:val="00F53570"/>
    <w:rsid w:val="00FA0487"/>
    <w:rsid w:val="00FA096F"/>
    <w:rsid w:val="00FA7BF1"/>
    <w:rsid w:val="00FB6EC0"/>
    <w:rsid w:val="00F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37203"/>
  <w15:docId w15:val="{8483F9A1-45A3-4289-B6E4-FE16F60C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9C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19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F19C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91B0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91B0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B222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19C8"/>
    <w:rPr>
      <w:rFonts w:cs="Times New Roman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304E9"/>
    <w:rPr>
      <w:rFonts w:cs="Times New Roman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543B4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43B4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43B4A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5F19C8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5F19C8"/>
    <w:rPr>
      <w:rFonts w:ascii="Calibri" w:hAnsi="Calibri" w:cs="Times New Roman"/>
      <w:sz w:val="22"/>
      <w:lang w:val="ru-RU" w:eastAsia="ru-RU"/>
    </w:rPr>
  </w:style>
  <w:style w:type="paragraph" w:customStyle="1" w:styleId="11">
    <w:name w:val="Абзац списка1"/>
    <w:basedOn w:val="a"/>
    <w:uiPriority w:val="99"/>
    <w:rsid w:val="005F19C8"/>
    <w:pPr>
      <w:ind w:left="720"/>
      <w:contextualSpacing/>
    </w:pPr>
  </w:style>
  <w:style w:type="paragraph" w:styleId="a5">
    <w:name w:val="footer"/>
    <w:basedOn w:val="a"/>
    <w:link w:val="a6"/>
    <w:uiPriority w:val="99"/>
    <w:rsid w:val="005F19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5F19C8"/>
    <w:rPr>
      <w:rFonts w:cs="Times New Roman"/>
      <w:sz w:val="24"/>
      <w:lang w:val="ru-RU" w:eastAsia="ru-RU"/>
    </w:rPr>
  </w:style>
  <w:style w:type="character" w:styleId="a7">
    <w:name w:val="page number"/>
    <w:uiPriority w:val="99"/>
    <w:rsid w:val="005F19C8"/>
    <w:rPr>
      <w:rFonts w:cs="Times New Roman"/>
    </w:rPr>
  </w:style>
  <w:style w:type="paragraph" w:styleId="a8">
    <w:name w:val="header"/>
    <w:basedOn w:val="a"/>
    <w:link w:val="a9"/>
    <w:uiPriority w:val="99"/>
    <w:rsid w:val="005F19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5F19C8"/>
    <w:rPr>
      <w:rFonts w:ascii="Calibri" w:hAnsi="Calibri" w:cs="Times New Roman"/>
      <w:sz w:val="22"/>
      <w:lang w:val="ru-RU" w:eastAsia="ru-RU"/>
    </w:rPr>
  </w:style>
  <w:style w:type="paragraph" w:styleId="2">
    <w:name w:val="Body Text Indent 2"/>
    <w:basedOn w:val="a"/>
    <w:link w:val="20"/>
    <w:uiPriority w:val="99"/>
    <w:rsid w:val="005F1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543B4A"/>
    <w:rPr>
      <w:rFonts w:ascii="Calibri" w:hAnsi="Calibri" w:cs="Times New Roman"/>
    </w:rPr>
  </w:style>
  <w:style w:type="paragraph" w:styleId="21">
    <w:name w:val="Body Text 2"/>
    <w:basedOn w:val="a"/>
    <w:link w:val="22"/>
    <w:uiPriority w:val="99"/>
    <w:rsid w:val="005F19C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3304E9"/>
    <w:rPr>
      <w:rFonts w:ascii="Calibri" w:hAnsi="Calibri" w:cs="Times New Roman"/>
      <w:sz w:val="22"/>
    </w:rPr>
  </w:style>
  <w:style w:type="paragraph" w:customStyle="1" w:styleId="110">
    <w:name w:val="1Стиль1"/>
    <w:basedOn w:val="a"/>
    <w:uiPriority w:val="99"/>
    <w:rsid w:val="005F19C8"/>
    <w:pPr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character" w:styleId="aa">
    <w:name w:val="Strong"/>
    <w:uiPriority w:val="99"/>
    <w:qFormat/>
    <w:rsid w:val="005F19C8"/>
    <w:rPr>
      <w:rFonts w:cs="Times New Roman"/>
      <w:b/>
    </w:rPr>
  </w:style>
  <w:style w:type="paragraph" w:styleId="ab">
    <w:name w:val="footnote text"/>
    <w:basedOn w:val="a"/>
    <w:link w:val="ac"/>
    <w:uiPriority w:val="99"/>
    <w:semiHidden/>
    <w:rsid w:val="005F19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543B4A"/>
    <w:rPr>
      <w:rFonts w:ascii="Calibri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5F19C8"/>
    <w:rPr>
      <w:rFonts w:cs="Times New Roman"/>
      <w:vertAlign w:val="superscript"/>
    </w:rPr>
  </w:style>
  <w:style w:type="character" w:customStyle="1" w:styleId="12">
    <w:name w:val="Знак Знак1"/>
    <w:uiPriority w:val="99"/>
    <w:rsid w:val="005F19C8"/>
    <w:rPr>
      <w:sz w:val="24"/>
    </w:rPr>
  </w:style>
  <w:style w:type="character" w:customStyle="1" w:styleId="apple-style-span">
    <w:name w:val="apple-style-span"/>
    <w:uiPriority w:val="99"/>
    <w:rsid w:val="005F19C8"/>
    <w:rPr>
      <w:rFonts w:cs="Times New Roman"/>
    </w:rPr>
  </w:style>
  <w:style w:type="character" w:customStyle="1" w:styleId="apple-converted-space">
    <w:name w:val="apple-converted-space"/>
    <w:uiPriority w:val="99"/>
    <w:rsid w:val="005F19C8"/>
    <w:rPr>
      <w:rFonts w:cs="Times New Roman"/>
    </w:rPr>
  </w:style>
  <w:style w:type="character" w:styleId="ae">
    <w:name w:val="Hyperlink"/>
    <w:uiPriority w:val="99"/>
    <w:rsid w:val="005F19C8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5F19C8"/>
    <w:rPr>
      <w:rFonts w:cs="Times New Roman"/>
      <w:color w:val="800080"/>
      <w:u w:val="single"/>
    </w:rPr>
  </w:style>
  <w:style w:type="paragraph" w:styleId="3">
    <w:name w:val="Body Text 3"/>
    <w:basedOn w:val="a"/>
    <w:link w:val="30"/>
    <w:uiPriority w:val="99"/>
    <w:rsid w:val="005F19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543B4A"/>
    <w:rPr>
      <w:rFonts w:ascii="Calibri" w:hAnsi="Calibri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342C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43B4A"/>
    <w:rPr>
      <w:rFonts w:ascii="Calibri" w:hAnsi="Calibri" w:cs="Times New Roman"/>
      <w:sz w:val="16"/>
      <w:szCs w:val="16"/>
    </w:rPr>
  </w:style>
  <w:style w:type="table" w:styleId="af0">
    <w:name w:val="Table Grid"/>
    <w:basedOn w:val="a1"/>
    <w:uiPriority w:val="99"/>
    <w:rsid w:val="003304E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link w:val="af2"/>
    <w:uiPriority w:val="99"/>
    <w:qFormat/>
    <w:rsid w:val="00EA33B7"/>
    <w:pPr>
      <w:spacing w:after="0" w:line="240" w:lineRule="auto"/>
    </w:pPr>
    <w:rPr>
      <w:i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99"/>
    <w:locked/>
    <w:rsid w:val="00EA33B7"/>
    <w:rPr>
      <w:rFonts w:ascii="Calibri" w:hAnsi="Calibri"/>
      <w:i/>
      <w:lang w:val="en-US" w:eastAsia="en-US"/>
    </w:rPr>
  </w:style>
  <w:style w:type="paragraph" w:styleId="af3">
    <w:name w:val="List Paragraph"/>
    <w:basedOn w:val="a"/>
    <w:uiPriority w:val="99"/>
    <w:qFormat/>
    <w:rsid w:val="001F7DC7"/>
    <w:pPr>
      <w:ind w:left="720"/>
      <w:contextualSpacing/>
    </w:pPr>
    <w:rPr>
      <w:lang w:eastAsia="en-US"/>
    </w:rPr>
  </w:style>
  <w:style w:type="paragraph" w:styleId="af4">
    <w:name w:val="Normal (Web)"/>
    <w:basedOn w:val="a"/>
    <w:uiPriority w:val="99"/>
    <w:rsid w:val="00290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89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089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089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089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090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0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0888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0891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26305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Длинный</dc:creator>
  <cp:keywords/>
  <dc:description/>
  <cp:lastModifiedBy>Вячеслав Ермаков</cp:lastModifiedBy>
  <cp:revision>27</cp:revision>
  <cp:lastPrinted>2020-06-23T09:26:00Z</cp:lastPrinted>
  <dcterms:created xsi:type="dcterms:W3CDTF">2020-06-05T06:13:00Z</dcterms:created>
  <dcterms:modified xsi:type="dcterms:W3CDTF">2022-02-02T09:45:00Z</dcterms:modified>
</cp:coreProperties>
</file>